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F79F8" w14:textId="77777777" w:rsidR="00943E2E" w:rsidRPr="00DA58AF" w:rsidRDefault="00943E2E">
      <w:pPr>
        <w:ind w:left="4770"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AE716FB" w14:textId="77777777" w:rsidR="00943E2E" w:rsidRPr="00DA58AF" w:rsidRDefault="00943E2E">
      <w:pPr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АННОТИРОВАННЫЙ ОТЧЕТ</w:t>
      </w:r>
    </w:p>
    <w:p w14:paraId="4E6966A3" w14:textId="1AFC42FB" w:rsidR="00943E2E" w:rsidRPr="00DA58AF" w:rsidRDefault="00943E2E">
      <w:pPr>
        <w:spacing w:before="12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о рез</w:t>
      </w:r>
      <w:r w:rsidR="00477B06">
        <w:rPr>
          <w:rFonts w:ascii="Times New Roman" w:hAnsi="Times New Roman" w:cs="Times New Roman"/>
          <w:sz w:val="28"/>
          <w:szCs w:val="28"/>
        </w:rPr>
        <w:t>ультатах НИР по гранту за 202</w:t>
      </w:r>
      <w:r w:rsidR="00B35A6E">
        <w:rPr>
          <w:rFonts w:ascii="Times New Roman" w:hAnsi="Times New Roman" w:cs="Times New Roman"/>
          <w:sz w:val="28"/>
          <w:szCs w:val="28"/>
        </w:rPr>
        <w:t>5</w:t>
      </w:r>
      <w:r w:rsidR="00477B06">
        <w:rPr>
          <w:rFonts w:ascii="Times New Roman" w:hAnsi="Times New Roman" w:cs="Times New Roman"/>
          <w:sz w:val="28"/>
          <w:szCs w:val="28"/>
        </w:rPr>
        <w:t>-202</w:t>
      </w:r>
      <w:r w:rsidR="00B35A6E">
        <w:rPr>
          <w:rFonts w:ascii="Times New Roman" w:hAnsi="Times New Roman" w:cs="Times New Roman"/>
          <w:sz w:val="28"/>
          <w:szCs w:val="28"/>
        </w:rPr>
        <w:t>6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C9351AF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AB17193" w14:textId="4F5FB40A" w:rsidR="00943E2E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Конкурс</w:t>
      </w:r>
      <w:r w:rsidR="00477B06">
        <w:rPr>
          <w:rFonts w:ascii="Times New Roman" w:hAnsi="Times New Roman" w:cs="Times New Roman"/>
          <w:sz w:val="28"/>
          <w:szCs w:val="28"/>
        </w:rPr>
        <w:t xml:space="preserve"> </w:t>
      </w:r>
      <w:r w:rsidR="00477B06" w:rsidRPr="00477B0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B35A6E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года на соискание грантов </w:t>
      </w:r>
    </w:p>
    <w:p w14:paraId="045F0DCA" w14:textId="77777777" w:rsidR="00573BF8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для поддержки </w:t>
      </w:r>
      <w:r w:rsidR="00573BF8" w:rsidRPr="00DA58AF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</w:p>
    <w:p w14:paraId="4DA0BBC0" w14:textId="77777777" w:rsidR="00943E2E" w:rsidRPr="00DA58AF" w:rsidRDefault="00573B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аспирантов и </w:t>
      </w:r>
      <w:r w:rsidR="00943E2E" w:rsidRPr="00DA58AF">
        <w:rPr>
          <w:rFonts w:ascii="Times New Roman" w:hAnsi="Times New Roman" w:cs="Times New Roman"/>
          <w:sz w:val="28"/>
          <w:szCs w:val="28"/>
        </w:rPr>
        <w:t>молодых сотрудников ИГУ.</w:t>
      </w:r>
    </w:p>
    <w:p w14:paraId="2A4F8586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7C2382D" w14:textId="206C5840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Направление   </w:t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477B06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="00477B06" w:rsidRPr="00477B06">
        <w:rPr>
          <w:rFonts w:ascii="Times New Roman" w:hAnsi="Times New Roman" w:cs="Times New Roman"/>
          <w:sz w:val="28"/>
          <w:szCs w:val="28"/>
          <w:u w:val="single"/>
        </w:rPr>
        <w:t>Физика и астрономия</w:t>
      </w:r>
      <w:r w:rsidRPr="00DA58AF">
        <w:rPr>
          <w:rFonts w:ascii="Times New Roman" w:hAnsi="Times New Roman" w:cs="Times New Roman"/>
          <w:sz w:val="28"/>
          <w:szCs w:val="28"/>
        </w:rPr>
        <w:t xml:space="preserve">  </w:t>
      </w:r>
      <w:r w:rsidR="00477B06">
        <w:rPr>
          <w:rFonts w:ascii="Times New Roman" w:hAnsi="Times New Roman" w:cs="Times New Roman"/>
          <w:sz w:val="28"/>
          <w:szCs w:val="28"/>
        </w:rPr>
        <w:tab/>
      </w:r>
      <w:r w:rsidR="00477B06">
        <w:rPr>
          <w:rFonts w:ascii="Times New Roman" w:hAnsi="Times New Roman" w:cs="Times New Roman"/>
          <w:sz w:val="28"/>
          <w:szCs w:val="28"/>
        </w:rPr>
        <w:tab/>
      </w:r>
      <w:r w:rsidRPr="00DA58AF">
        <w:rPr>
          <w:rFonts w:ascii="Times New Roman" w:hAnsi="Times New Roman" w:cs="Times New Roman"/>
          <w:sz w:val="28"/>
          <w:szCs w:val="28"/>
        </w:rPr>
        <w:t xml:space="preserve">Шифр гранта  </w:t>
      </w:r>
      <w:r w:rsidR="00477B06" w:rsidRPr="00477B06">
        <w:rPr>
          <w:rFonts w:ascii="Times New Roman" w:hAnsi="Times New Roman" w:cs="Times New Roman"/>
          <w:sz w:val="28"/>
          <w:szCs w:val="28"/>
        </w:rPr>
        <w:t xml:space="preserve"> </w:t>
      </w:r>
      <w:r w:rsidR="00477B06" w:rsidRPr="00477B06">
        <w:rPr>
          <w:rFonts w:ascii="Times New Roman" w:hAnsi="Times New Roman" w:cs="Times New Roman"/>
          <w:sz w:val="28"/>
          <w:szCs w:val="28"/>
          <w:u w:val="single"/>
        </w:rPr>
        <w:t>091-2</w:t>
      </w:r>
      <w:r w:rsidR="00FD150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77B06" w:rsidRPr="00477B06">
        <w:rPr>
          <w:rFonts w:ascii="Times New Roman" w:hAnsi="Times New Roman" w:cs="Times New Roman"/>
          <w:sz w:val="28"/>
          <w:szCs w:val="28"/>
          <w:u w:val="single"/>
        </w:rPr>
        <w:t>-30</w:t>
      </w:r>
      <w:r w:rsidR="00597FF6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14:paraId="00F1EFAB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E4607C9" w14:textId="7A8E3E96" w:rsidR="00B35A6E" w:rsidRPr="00B35A6E" w:rsidRDefault="00943E2E" w:rsidP="00B35A6E">
      <w:pPr>
        <w:ind w:right="-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1. Наименование НИР по гранту </w:t>
      </w:r>
      <w:r w:rsidR="00B35A6E" w:rsidRPr="00B35A6E">
        <w:rPr>
          <w:rFonts w:ascii="Times New Roman" w:hAnsi="Times New Roman" w:cs="Times New Roman"/>
          <w:sz w:val="28"/>
          <w:szCs w:val="28"/>
          <w:u w:val="single"/>
        </w:rPr>
        <w:t>Разработка метода определения глубины максимума ШАЛ по длительности черенковского импульса из данных установки TAIGA-HiSCORE</w:t>
      </w:r>
    </w:p>
    <w:p w14:paraId="5C841403" w14:textId="1FA56EE2" w:rsidR="00943E2E" w:rsidRPr="00D9142C" w:rsidRDefault="00943E2E" w:rsidP="00D9142C">
      <w:pPr>
        <w:ind w:right="-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200AD54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F064694" w14:textId="77777777" w:rsidR="00943E2E" w:rsidRDefault="00943E2E" w:rsidP="00FF66E4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2. Структурное подразделение (кафедра, лаборатория) </w:t>
      </w:r>
    </w:p>
    <w:p w14:paraId="2ECE9E84" w14:textId="1096E6E0" w:rsidR="00FF66E4" w:rsidRPr="005944CC" w:rsidRDefault="00FF66E4" w:rsidP="005944CC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5944CC">
        <w:rPr>
          <w:rFonts w:ascii="Times New Roman" w:hAnsi="Times New Roman" w:cs="Times New Roman"/>
          <w:sz w:val="28"/>
          <w:szCs w:val="28"/>
          <w:u w:val="single"/>
        </w:rPr>
        <w:t>Научно-исследовательский институт прикладной физики</w:t>
      </w:r>
      <w:r w:rsidR="005235D1" w:rsidRPr="005944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44CC">
        <w:rPr>
          <w:rFonts w:ascii="Times New Roman" w:hAnsi="Times New Roman" w:cs="Times New Roman"/>
          <w:sz w:val="28"/>
          <w:szCs w:val="28"/>
          <w:u w:val="single"/>
        </w:rPr>
        <w:t>федерального государственного бюджетного образовательного учреждения</w:t>
      </w:r>
      <w:r w:rsidR="005235D1" w:rsidRPr="005944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44CC">
        <w:rPr>
          <w:rFonts w:ascii="Times New Roman" w:hAnsi="Times New Roman" w:cs="Times New Roman"/>
          <w:sz w:val="28"/>
          <w:szCs w:val="28"/>
          <w:u w:val="single"/>
        </w:rPr>
        <w:t xml:space="preserve">высшего образования </w:t>
      </w:r>
      <w:r w:rsidR="002669F1">
        <w:rPr>
          <w:rFonts w:ascii="Times New Roman" w:hAnsi="Times New Roman" w:cs="Times New Roman"/>
          <w:sz w:val="28"/>
          <w:szCs w:val="28"/>
          <w:u w:val="single"/>
        </w:rPr>
        <w:br/>
      </w:r>
      <w:r w:rsidR="005235D1" w:rsidRPr="005944CC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5944CC">
        <w:rPr>
          <w:rFonts w:ascii="Times New Roman" w:hAnsi="Times New Roman" w:cs="Times New Roman"/>
          <w:sz w:val="28"/>
          <w:szCs w:val="28"/>
          <w:u w:val="single"/>
        </w:rPr>
        <w:t>Иркутский государственный</w:t>
      </w:r>
      <w:r w:rsidR="002669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44CC">
        <w:rPr>
          <w:rFonts w:ascii="Times New Roman" w:hAnsi="Times New Roman" w:cs="Times New Roman"/>
          <w:sz w:val="28"/>
          <w:szCs w:val="28"/>
          <w:u w:val="single"/>
        </w:rPr>
        <w:t>университет</w:t>
      </w:r>
      <w:r w:rsidR="005235D1" w:rsidRPr="005944C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47A40671" w14:textId="77777777" w:rsidR="00FF66E4" w:rsidRPr="00DA58AF" w:rsidRDefault="00FF66E4" w:rsidP="00FF66E4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14:paraId="7A980ABE" w14:textId="268FACDE" w:rsidR="00943E2E" w:rsidRPr="00A563F6" w:rsidRDefault="00943E2E">
      <w:pPr>
        <w:ind w:right="-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3. Исполнитель НИР </w:t>
      </w:r>
      <w:r w:rsidR="00FF66E4" w:rsidRPr="00A563F6">
        <w:rPr>
          <w:rFonts w:ascii="Times New Roman" w:hAnsi="Times New Roman" w:cs="Times New Roman"/>
          <w:sz w:val="28"/>
          <w:szCs w:val="28"/>
          <w:u w:val="single"/>
        </w:rPr>
        <w:t>Терновой</w:t>
      </w:r>
      <w:r w:rsidR="00A563F6" w:rsidRPr="00A563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66E4" w:rsidRPr="00A563F6">
        <w:rPr>
          <w:rFonts w:ascii="Times New Roman" w:hAnsi="Times New Roman" w:cs="Times New Roman"/>
          <w:sz w:val="28"/>
          <w:szCs w:val="28"/>
          <w:u w:val="single"/>
        </w:rPr>
        <w:t>Марк</w:t>
      </w:r>
      <w:r w:rsidR="00A563F6" w:rsidRPr="00A563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66E4" w:rsidRPr="00A563F6">
        <w:rPr>
          <w:rFonts w:ascii="Times New Roman" w:hAnsi="Times New Roman" w:cs="Times New Roman"/>
          <w:sz w:val="28"/>
          <w:szCs w:val="28"/>
          <w:u w:val="single"/>
        </w:rPr>
        <w:t>Юрьевич</w:t>
      </w:r>
      <w:r w:rsidR="00A563F6" w:rsidRPr="00A563F6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</w:p>
    <w:p w14:paraId="35E1183B" w14:textId="23201A97" w:rsidR="00943E2E" w:rsidRPr="00DA58AF" w:rsidRDefault="00E24F19" w:rsidP="00E24F19">
      <w:pPr>
        <w:tabs>
          <w:tab w:val="center" w:pos="4962"/>
          <w:tab w:val="left" w:pos="9051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76B56FE" w14:textId="4D0B7FB5" w:rsidR="00943E2E" w:rsidRPr="005235D1" w:rsidRDefault="00943E2E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4. Координаты исполнителя НИР </w:t>
      </w:r>
      <w:bookmarkStart w:id="0" w:name="_GoBack"/>
      <w:bookmarkEnd w:id="0"/>
    </w:p>
    <w:p w14:paraId="53FFF583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74E1758" w14:textId="363C6BBC" w:rsidR="00981DA3" w:rsidRPr="00981DA3" w:rsidRDefault="00943E2E" w:rsidP="00981DA3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5. Ожидаемые результаты в соответствии с заявленным планом работы </w:t>
      </w:r>
    </w:p>
    <w:p w14:paraId="19E26F00" w14:textId="0BBB3021" w:rsidR="00981DA3" w:rsidRPr="00981DA3" w:rsidRDefault="00981DA3" w:rsidP="00981DA3">
      <w:pPr>
        <w:pStyle w:val="aff6"/>
        <w:numPr>
          <w:ilvl w:val="0"/>
          <w:numId w:val="24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981DA3">
        <w:rPr>
          <w:rFonts w:ascii="Times New Roman" w:hAnsi="Times New Roman" w:cs="Times New Roman"/>
          <w:sz w:val="28"/>
          <w:szCs w:val="28"/>
        </w:rPr>
        <w:t xml:space="preserve">Проведение масштабного моделирования наборов широких атмосферных ливней (ШАЛ) в программном пакете CORSIKA для конфигурации </w:t>
      </w:r>
      <w:r w:rsidR="00267CD1">
        <w:rPr>
          <w:rFonts w:ascii="Times New Roman" w:hAnsi="Times New Roman" w:cs="Times New Roman"/>
          <w:sz w:val="28"/>
          <w:szCs w:val="28"/>
        </w:rPr>
        <w:t xml:space="preserve">широкоугольной черенковской </w:t>
      </w:r>
      <w:r w:rsidRPr="00981DA3">
        <w:rPr>
          <w:rFonts w:ascii="Times New Roman" w:hAnsi="Times New Roman" w:cs="Times New Roman"/>
          <w:sz w:val="28"/>
          <w:szCs w:val="28"/>
        </w:rPr>
        <w:t>установки TAIGA-HiSCORE с варьированием типа первичной частицы, энергии (1–100 ПэВ) и зенитного угла (0–45°) с целью формирования библиотеки искусственных событий для разработки и тестирования нового метода анализа;</w:t>
      </w:r>
    </w:p>
    <w:p w14:paraId="1EC91949" w14:textId="167B50B5" w:rsidR="00981DA3" w:rsidRPr="00981DA3" w:rsidRDefault="00981DA3" w:rsidP="00981DA3">
      <w:pPr>
        <w:pStyle w:val="aff6"/>
        <w:numPr>
          <w:ilvl w:val="0"/>
          <w:numId w:val="24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981DA3">
        <w:rPr>
          <w:rFonts w:ascii="Times New Roman" w:hAnsi="Times New Roman" w:cs="Times New Roman"/>
          <w:sz w:val="28"/>
          <w:szCs w:val="28"/>
        </w:rPr>
        <w:t>Разработка алгоритма восстановления глубины максимума развития ШАЛ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Pr="00981DA3">
        <w:rPr>
          <w:rFonts w:ascii="Times New Roman" w:hAnsi="Times New Roman" w:cs="Times New Roman"/>
          <w:sz w:val="28"/>
          <w:szCs w:val="28"/>
        </w:rPr>
        <w:t>) на основе анализа пространственно-временных характеристик черенковского излучения, зарегистрированного установкой TAIGA-HiSCORE;</w:t>
      </w:r>
    </w:p>
    <w:p w14:paraId="73756F07" w14:textId="1E68AB14" w:rsidR="001E1E8A" w:rsidRPr="000C725F" w:rsidRDefault="00981DA3" w:rsidP="000C725F">
      <w:pPr>
        <w:pStyle w:val="aff6"/>
        <w:numPr>
          <w:ilvl w:val="0"/>
          <w:numId w:val="24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981DA3">
        <w:rPr>
          <w:rFonts w:ascii="Times New Roman" w:hAnsi="Times New Roman" w:cs="Times New Roman"/>
          <w:sz w:val="28"/>
          <w:szCs w:val="28"/>
        </w:rPr>
        <w:t>Тестирование разработанного метода на экспериментальных данных TAIGA-HiSCORE, получение оценок логарифма массового числа (</w:t>
      </w:r>
      <m:oMath>
        <m:r>
          <w:rPr>
            <w:rFonts w:ascii="Cambria Math" w:hAnsi="Cambria Math" w:cs="Times New Roman"/>
            <w:sz w:val="28"/>
            <w:szCs w:val="28"/>
          </w:rPr>
          <m:t>ln A</m:t>
        </m:r>
      </m:oMath>
      <w:r w:rsidRPr="00981DA3">
        <w:rPr>
          <w:rFonts w:ascii="Times New Roman" w:hAnsi="Times New Roman" w:cs="Times New Roman"/>
          <w:sz w:val="28"/>
          <w:szCs w:val="28"/>
        </w:rPr>
        <w:t xml:space="preserve">) в диапазоне </w:t>
      </w:r>
      <w:r w:rsidR="00566815">
        <w:rPr>
          <w:rFonts w:ascii="Times New Roman" w:hAnsi="Times New Roman" w:cs="Times New Roman"/>
          <w:sz w:val="28"/>
          <w:szCs w:val="28"/>
        </w:rPr>
        <w:t>1</w:t>
      </w:r>
      <w:r w:rsidR="00566815" w:rsidRPr="001E1E8A">
        <w:rPr>
          <w:rFonts w:ascii="Times New Roman" w:hAnsi="Times New Roman" w:cs="Times New Roman"/>
          <w:sz w:val="28"/>
          <w:szCs w:val="28"/>
        </w:rPr>
        <w:t>–</w:t>
      </w:r>
      <w:r w:rsidRPr="00981DA3">
        <w:rPr>
          <w:rFonts w:ascii="Times New Roman" w:hAnsi="Times New Roman" w:cs="Times New Roman"/>
          <w:sz w:val="28"/>
          <w:szCs w:val="28"/>
        </w:rPr>
        <w:t>1</w:t>
      </w:r>
      <w:r w:rsidR="00566815">
        <w:rPr>
          <w:rFonts w:ascii="Times New Roman" w:hAnsi="Times New Roman" w:cs="Times New Roman"/>
          <w:sz w:val="28"/>
          <w:szCs w:val="28"/>
        </w:rPr>
        <w:t>00</w:t>
      </w:r>
      <w:r w:rsidRPr="00981DA3">
        <w:rPr>
          <w:rFonts w:ascii="Times New Roman" w:hAnsi="Times New Roman" w:cs="Times New Roman"/>
          <w:sz w:val="28"/>
          <w:szCs w:val="28"/>
        </w:rPr>
        <w:t xml:space="preserve"> </w:t>
      </w:r>
      <w:r w:rsidR="00566815">
        <w:rPr>
          <w:rFonts w:ascii="Times New Roman" w:hAnsi="Times New Roman" w:cs="Times New Roman"/>
          <w:sz w:val="28"/>
          <w:szCs w:val="28"/>
        </w:rPr>
        <w:t>П</w:t>
      </w:r>
      <w:r w:rsidRPr="00981DA3">
        <w:rPr>
          <w:rFonts w:ascii="Times New Roman" w:hAnsi="Times New Roman" w:cs="Times New Roman"/>
          <w:sz w:val="28"/>
          <w:szCs w:val="28"/>
        </w:rPr>
        <w:t>эВ и верификация результатов путем сравнительного анализа с данными экспериментов LHAASO, Тунка-133 и Pierre Auger Observatory.</w:t>
      </w:r>
    </w:p>
    <w:p w14:paraId="312FE8C1" w14:textId="77777777" w:rsidR="001E1E8A" w:rsidRPr="00DA58AF" w:rsidRDefault="001E1E8A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6307C9F7" w14:textId="3077F196" w:rsidR="001E1E8A" w:rsidRPr="001E1E8A" w:rsidRDefault="00943E2E" w:rsidP="001E1E8A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6. Основные полученные научные результаты </w:t>
      </w:r>
    </w:p>
    <w:p w14:paraId="3CDC06AF" w14:textId="18A6E56C" w:rsidR="001E1E8A" w:rsidRPr="001E1E8A" w:rsidRDefault="001E1E8A" w:rsidP="001E1E8A">
      <w:pPr>
        <w:pStyle w:val="aff6"/>
        <w:numPr>
          <w:ilvl w:val="0"/>
          <w:numId w:val="25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1E1E8A">
        <w:rPr>
          <w:rFonts w:ascii="Times New Roman" w:hAnsi="Times New Roman" w:cs="Times New Roman"/>
          <w:sz w:val="28"/>
          <w:szCs w:val="28"/>
        </w:rPr>
        <w:t>Получены библиотеки смоделированных наборов</w:t>
      </w:r>
      <w:r w:rsidR="00B02E0C">
        <w:rPr>
          <w:rFonts w:ascii="Times New Roman" w:hAnsi="Times New Roman" w:cs="Times New Roman"/>
          <w:sz w:val="28"/>
          <w:szCs w:val="28"/>
        </w:rPr>
        <w:t xml:space="preserve"> </w:t>
      </w:r>
      <w:r w:rsidRPr="001E1E8A">
        <w:rPr>
          <w:rFonts w:ascii="Times New Roman" w:hAnsi="Times New Roman" w:cs="Times New Roman"/>
          <w:sz w:val="28"/>
          <w:szCs w:val="28"/>
        </w:rPr>
        <w:t xml:space="preserve">ШАЛ для установки TAIGA-HiSCORE, охватывающие диапазон энергий 1–100 ПэВ, зенитные углы 0–45° и различные типы первичных частиц (гамма-кванты, протоны, </w:t>
      </w:r>
      <w:r w:rsidRPr="001E1E8A">
        <w:rPr>
          <w:rFonts w:ascii="Times New Roman" w:hAnsi="Times New Roman" w:cs="Times New Roman"/>
          <w:sz w:val="28"/>
          <w:szCs w:val="28"/>
        </w:rPr>
        <w:lastRenderedPageBreak/>
        <w:t xml:space="preserve">ядра железа), что позволяет проводить анализ зависимости </w:t>
      </w:r>
      <w:r w:rsidR="00B02E0C">
        <w:rPr>
          <w:rFonts w:ascii="Times New Roman" w:hAnsi="Times New Roman" w:cs="Times New Roman"/>
          <w:sz w:val="28"/>
          <w:szCs w:val="28"/>
        </w:rPr>
        <w:t>длительности импульса на полувысоте</w:t>
      </w:r>
      <w:r w:rsidRPr="001E1E8A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Pr="001E1E8A">
        <w:rPr>
          <w:rFonts w:ascii="Times New Roman" w:hAnsi="Times New Roman" w:cs="Times New Roman"/>
          <w:sz w:val="28"/>
          <w:szCs w:val="28"/>
        </w:rPr>
        <w:t xml:space="preserve"> в формате, идентичном отклику реальных экспериментальных данных;</w:t>
      </w:r>
    </w:p>
    <w:p w14:paraId="5FF94E60" w14:textId="1F1938C2" w:rsidR="001E1E8A" w:rsidRPr="001E1E8A" w:rsidRDefault="001E1E8A" w:rsidP="001E1E8A">
      <w:pPr>
        <w:pStyle w:val="aff6"/>
        <w:numPr>
          <w:ilvl w:val="0"/>
          <w:numId w:val="25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1E1E8A">
        <w:rPr>
          <w:rFonts w:ascii="Times New Roman" w:hAnsi="Times New Roman" w:cs="Times New Roman"/>
          <w:sz w:val="28"/>
          <w:szCs w:val="28"/>
        </w:rPr>
        <w:t xml:space="preserve">Разработан алгоритм обработки данных установки TAIGA-HiSCORE на базе полученных библиотек моделирования, включающий процедуру восстановления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="00566815">
        <w:rPr>
          <w:rFonts w:ascii="Times New Roman" w:hAnsi="Times New Roman" w:cs="Times New Roman"/>
          <w:sz w:val="28"/>
          <w:szCs w:val="28"/>
        </w:rPr>
        <w:t xml:space="preserve"> </w:t>
      </w:r>
      <w:r w:rsidRPr="001E1E8A">
        <w:rPr>
          <w:rFonts w:ascii="Times New Roman" w:hAnsi="Times New Roman" w:cs="Times New Roman"/>
          <w:sz w:val="28"/>
          <w:szCs w:val="28"/>
        </w:rPr>
        <w:t xml:space="preserve">и его пересчета в </w:t>
      </w:r>
      <m:oMath>
        <m:r>
          <w:rPr>
            <w:rFonts w:ascii="Cambria Math" w:hAnsi="Cambria Math" w:cs="Times New Roman"/>
            <w:sz w:val="28"/>
            <w:szCs w:val="28"/>
          </w:rPr>
          <m:t>ln A</m:t>
        </m:r>
      </m:oMath>
      <w:r w:rsidRPr="001E1E8A">
        <w:rPr>
          <w:rFonts w:ascii="Times New Roman" w:hAnsi="Times New Roman" w:cs="Times New Roman"/>
          <w:sz w:val="28"/>
          <w:szCs w:val="28"/>
        </w:rPr>
        <w:t xml:space="preserve"> для оценки массового состава космических лучей в диапазоне </w:t>
      </w:r>
      <w:r w:rsidR="00566815">
        <w:rPr>
          <w:rFonts w:ascii="Times New Roman" w:hAnsi="Times New Roman" w:cs="Times New Roman"/>
          <w:sz w:val="28"/>
          <w:szCs w:val="28"/>
        </w:rPr>
        <w:t>1</w:t>
      </w:r>
      <w:r w:rsidR="00566815" w:rsidRPr="001E1E8A">
        <w:rPr>
          <w:rFonts w:ascii="Times New Roman" w:hAnsi="Times New Roman" w:cs="Times New Roman"/>
          <w:sz w:val="28"/>
          <w:szCs w:val="28"/>
        </w:rPr>
        <w:t>–</w:t>
      </w:r>
      <w:r w:rsidR="00566815" w:rsidRPr="00981DA3">
        <w:rPr>
          <w:rFonts w:ascii="Times New Roman" w:hAnsi="Times New Roman" w:cs="Times New Roman"/>
          <w:sz w:val="28"/>
          <w:szCs w:val="28"/>
        </w:rPr>
        <w:t>1</w:t>
      </w:r>
      <w:r w:rsidR="00566815">
        <w:rPr>
          <w:rFonts w:ascii="Times New Roman" w:hAnsi="Times New Roman" w:cs="Times New Roman"/>
          <w:sz w:val="28"/>
          <w:szCs w:val="28"/>
        </w:rPr>
        <w:t>00</w:t>
      </w:r>
      <w:r w:rsidR="00566815" w:rsidRPr="00981DA3">
        <w:rPr>
          <w:rFonts w:ascii="Times New Roman" w:hAnsi="Times New Roman" w:cs="Times New Roman"/>
          <w:sz w:val="28"/>
          <w:szCs w:val="28"/>
        </w:rPr>
        <w:t xml:space="preserve"> </w:t>
      </w:r>
      <w:r w:rsidR="00566815">
        <w:rPr>
          <w:rFonts w:ascii="Times New Roman" w:hAnsi="Times New Roman" w:cs="Times New Roman"/>
          <w:sz w:val="28"/>
          <w:szCs w:val="28"/>
        </w:rPr>
        <w:t>П</w:t>
      </w:r>
      <w:r w:rsidR="00566815" w:rsidRPr="00981DA3">
        <w:rPr>
          <w:rFonts w:ascii="Times New Roman" w:hAnsi="Times New Roman" w:cs="Times New Roman"/>
          <w:sz w:val="28"/>
          <w:szCs w:val="28"/>
        </w:rPr>
        <w:t>эВ</w:t>
      </w:r>
      <w:r w:rsidRPr="001E1E8A">
        <w:rPr>
          <w:rFonts w:ascii="Times New Roman" w:hAnsi="Times New Roman" w:cs="Times New Roman"/>
          <w:sz w:val="28"/>
          <w:szCs w:val="28"/>
        </w:rPr>
        <w:t>;</w:t>
      </w:r>
    </w:p>
    <w:p w14:paraId="3C77D274" w14:textId="621A87C2" w:rsidR="001E1E8A" w:rsidRPr="00B53EC4" w:rsidRDefault="001E1E8A" w:rsidP="001E1E8A">
      <w:pPr>
        <w:pStyle w:val="aff6"/>
        <w:numPr>
          <w:ilvl w:val="0"/>
          <w:numId w:val="25"/>
        </w:num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1E1E8A">
        <w:rPr>
          <w:rFonts w:ascii="Times New Roman" w:hAnsi="Times New Roman" w:cs="Times New Roman"/>
          <w:sz w:val="28"/>
          <w:szCs w:val="28"/>
        </w:rPr>
        <w:t xml:space="preserve">Проведено тестирование разработанного метода на экспериментальных данных TAIGA-HiSCORE с последующим сравнительным анализом полученных оценок </w:t>
      </w:r>
      <m:oMath>
        <m:r>
          <w:rPr>
            <w:rFonts w:ascii="Cambria Math" w:hAnsi="Cambria Math" w:cs="Times New Roman"/>
            <w:sz w:val="28"/>
            <w:szCs w:val="28"/>
          </w:rPr>
          <m:t>ln A</m:t>
        </m:r>
      </m:oMath>
      <w:r w:rsidRPr="001E1E8A">
        <w:rPr>
          <w:rFonts w:ascii="Times New Roman" w:hAnsi="Times New Roman" w:cs="Times New Roman"/>
          <w:sz w:val="28"/>
          <w:szCs w:val="28"/>
        </w:rPr>
        <w:t xml:space="preserve"> с результатами экспериментов LHAASO, Тунка-133 и Pierre Auger Observatory, подтвердившим согласованность данных и валидность нового подхода для дальнейших работ в рамках проектов TAIGA и TAIGA-100.</w:t>
      </w:r>
    </w:p>
    <w:p w14:paraId="4DD6D690" w14:textId="77777777"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5F23C56" w14:textId="77777777" w:rsidR="00943E2E" w:rsidRPr="00DA58AF" w:rsidRDefault="00943E2E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7. Предполагаемое использование результатов, в том числе в учебном процессе  </w:t>
      </w:r>
    </w:p>
    <w:p w14:paraId="790189E7" w14:textId="77777777" w:rsidR="00704260" w:rsidRPr="002024AF" w:rsidRDefault="00704260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4B145AE1" w14:textId="59A1C796" w:rsidR="00943E2E" w:rsidRPr="00704260" w:rsidRDefault="00E24F19" w:rsidP="00704260">
      <w:pPr>
        <w:pStyle w:val="aff6"/>
        <w:numPr>
          <w:ilvl w:val="0"/>
          <w:numId w:val="23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704260">
        <w:rPr>
          <w:rFonts w:ascii="Times New Roman" w:hAnsi="Times New Roman" w:cs="Times New Roman"/>
          <w:sz w:val="28"/>
          <w:szCs w:val="28"/>
        </w:rPr>
        <w:t>Результаты работы позволят оценить качество применяемых программ обработки экспериментальных данных для</w:t>
      </w:r>
      <w:r w:rsidR="00267CD1">
        <w:rPr>
          <w:rFonts w:ascii="Times New Roman" w:hAnsi="Times New Roman" w:cs="Times New Roman"/>
          <w:sz w:val="28"/>
          <w:szCs w:val="28"/>
        </w:rPr>
        <w:t xml:space="preserve"> </w:t>
      </w:r>
      <w:r w:rsidRPr="00704260">
        <w:rPr>
          <w:rFonts w:ascii="Times New Roman" w:hAnsi="Times New Roman" w:cs="Times New Roman"/>
          <w:sz w:val="28"/>
          <w:szCs w:val="28"/>
        </w:rPr>
        <w:t>установ</w:t>
      </w:r>
      <w:r w:rsidR="00267CD1">
        <w:rPr>
          <w:rFonts w:ascii="Times New Roman" w:hAnsi="Times New Roman" w:cs="Times New Roman"/>
          <w:sz w:val="28"/>
          <w:szCs w:val="28"/>
        </w:rPr>
        <w:t>ки T</w:t>
      </w:r>
      <w:r w:rsidR="00267CD1">
        <w:rPr>
          <w:rFonts w:ascii="Times New Roman" w:hAnsi="Times New Roman" w:cs="Times New Roman"/>
          <w:sz w:val="28"/>
          <w:szCs w:val="28"/>
          <w:lang w:val="en-US"/>
        </w:rPr>
        <w:t>AIGA</w:t>
      </w:r>
      <w:r w:rsidR="00267CD1" w:rsidRPr="00267CD1">
        <w:rPr>
          <w:rFonts w:ascii="Times New Roman" w:hAnsi="Times New Roman" w:cs="Times New Roman"/>
          <w:sz w:val="28"/>
          <w:szCs w:val="28"/>
        </w:rPr>
        <w:t>-</w:t>
      </w:r>
      <w:r w:rsidR="00267CD1">
        <w:rPr>
          <w:rFonts w:ascii="Times New Roman" w:hAnsi="Times New Roman" w:cs="Times New Roman"/>
          <w:sz w:val="28"/>
          <w:szCs w:val="28"/>
          <w:lang w:val="en-US"/>
        </w:rPr>
        <w:t>HiSCORE</w:t>
      </w:r>
      <w:r w:rsidRPr="00704260">
        <w:rPr>
          <w:rFonts w:ascii="Times New Roman" w:hAnsi="Times New Roman" w:cs="Times New Roman"/>
          <w:sz w:val="28"/>
          <w:szCs w:val="28"/>
        </w:rPr>
        <w:t>,</w:t>
      </w:r>
      <w:r w:rsidR="00267CD1">
        <w:rPr>
          <w:rFonts w:ascii="Times New Roman" w:hAnsi="Times New Roman" w:cs="Times New Roman"/>
          <w:sz w:val="28"/>
          <w:szCs w:val="28"/>
        </w:rPr>
        <w:t xml:space="preserve"> оценить массовый состав </w:t>
      </w:r>
      <w:r w:rsidR="00463EBE">
        <w:rPr>
          <w:rFonts w:ascii="Times New Roman" w:hAnsi="Times New Roman" w:cs="Times New Roman"/>
          <w:sz w:val="28"/>
          <w:szCs w:val="28"/>
        </w:rPr>
        <w:t xml:space="preserve">космических лучей </w:t>
      </w:r>
      <w:r w:rsidR="00267CD1">
        <w:rPr>
          <w:rFonts w:ascii="Times New Roman" w:hAnsi="Times New Roman" w:cs="Times New Roman"/>
          <w:sz w:val="28"/>
          <w:szCs w:val="28"/>
        </w:rPr>
        <w:t>в диапазоне 30-100 ПэВ,</w:t>
      </w:r>
      <w:r w:rsidRPr="00704260">
        <w:rPr>
          <w:rFonts w:ascii="Times New Roman" w:hAnsi="Times New Roman" w:cs="Times New Roman"/>
          <w:sz w:val="28"/>
          <w:szCs w:val="28"/>
        </w:rPr>
        <w:t xml:space="preserve"> а также способствовать решению иных задач, стоящих перед коллаборацией </w:t>
      </w:r>
      <w:r w:rsidRPr="00704260">
        <w:rPr>
          <w:rFonts w:ascii="Times New Roman" w:hAnsi="Times New Roman" w:cs="Times New Roman"/>
          <w:sz w:val="28"/>
          <w:szCs w:val="28"/>
          <w:lang w:val="en-GB"/>
        </w:rPr>
        <w:t>TAIGA</w:t>
      </w:r>
      <w:r w:rsidRPr="007042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EF3C3B" w14:textId="77777777" w:rsidR="00E24F19" w:rsidRPr="00E24F19" w:rsidRDefault="00E24F19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02E6A31E" w14:textId="77777777" w:rsidR="00943E2E" w:rsidRPr="00DA58AF" w:rsidRDefault="00943E2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8. Перечень публикаций по результатам работы (статьи, доклады) с приложением оттисков или рукописей, направленных в печать </w:t>
      </w:r>
    </w:p>
    <w:p w14:paraId="256A79A0" w14:textId="4759EB4D" w:rsidR="00943E2E" w:rsidRPr="000C725F" w:rsidRDefault="001210CF" w:rsidP="000C725F">
      <w:pPr>
        <w:pStyle w:val="aff6"/>
        <w:numPr>
          <w:ilvl w:val="0"/>
          <w:numId w:val="2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0C725F">
        <w:rPr>
          <w:rFonts w:ascii="Times New Roman" w:hAnsi="Times New Roman" w:cs="Times New Roman"/>
          <w:sz w:val="28"/>
          <w:szCs w:val="28"/>
        </w:rPr>
        <w:t>Терновой М.Ю. "</w:t>
      </w:r>
      <w:r w:rsidRPr="003524FF">
        <w:rPr>
          <w:rFonts w:ascii="Times New Roman" w:hAnsi="Times New Roman" w:cs="Times New Roman"/>
          <w:i/>
          <w:iCs/>
          <w:sz w:val="28"/>
          <w:szCs w:val="28"/>
        </w:rPr>
        <w:t>Метод определения глубины максимума ШАЛ по длительности импульса по данным установки TAIGA-HiSCORE</w:t>
      </w:r>
      <w:r w:rsidRPr="000C725F">
        <w:rPr>
          <w:rFonts w:ascii="Times New Roman" w:hAnsi="Times New Roman" w:cs="Times New Roman"/>
          <w:sz w:val="28"/>
          <w:szCs w:val="28"/>
        </w:rPr>
        <w:t>", "ЯДРО-2025. Физика атомного ядра и элементарных частиц. Ядерно-физические технологии", ФГБОУ ВО СПбГУ, г. Санкт-Петербург, 1-6 июля 2025, устный доклад.</w:t>
      </w:r>
    </w:p>
    <w:p w14:paraId="63796245" w14:textId="0E707B76" w:rsidR="00231750" w:rsidRPr="000C725F" w:rsidRDefault="00231750" w:rsidP="000C725F">
      <w:pPr>
        <w:pStyle w:val="aff6"/>
        <w:numPr>
          <w:ilvl w:val="0"/>
          <w:numId w:val="27"/>
        </w:numPr>
        <w:ind w:right="-1"/>
        <w:rPr>
          <w:rFonts w:ascii="Times New Roman" w:hAnsi="Times New Roman" w:cs="Times New Roman"/>
          <w:sz w:val="28"/>
          <w:szCs w:val="28"/>
          <w:lang w:val="en-US"/>
        </w:rPr>
      </w:pP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N.M. Budnev, M.Y. Ternovoy, et.al. </w:t>
      </w:r>
      <w:r w:rsidRPr="003524FF">
        <w:rPr>
          <w:rFonts w:ascii="Times New Roman" w:hAnsi="Times New Roman" w:cs="Times New Roman"/>
          <w:i/>
          <w:iCs/>
          <w:sz w:val="28"/>
          <w:szCs w:val="28"/>
          <w:lang w:val="en-US"/>
        </w:rPr>
        <w:t>Energy spectrum and mass composition of cosmic rays according to the data of the TAIGA-HiSCORE installation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PoS(ICRC2025), V. </w:t>
      </w:r>
      <w:r w:rsidR="001210CF" w:rsidRPr="000C725F">
        <w:rPr>
          <w:rFonts w:ascii="Times New Roman" w:hAnsi="Times New Roman" w:cs="Times New Roman"/>
          <w:sz w:val="28"/>
          <w:szCs w:val="28"/>
          <w:lang w:val="en-US"/>
        </w:rPr>
        <w:t>501(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>206</w:t>
      </w:r>
      <w:r w:rsidR="001210CF" w:rsidRPr="000C725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>2025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>7 p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F2D06" w:rsidRPr="000C725F">
        <w:rPr>
          <w:lang w:val="en-US"/>
        </w:rPr>
        <w:t xml:space="preserve"> 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22324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FF2D06" w:rsidRPr="000C725F">
        <w:rPr>
          <w:rFonts w:ascii="Times New Roman" w:hAnsi="Times New Roman" w:cs="Times New Roman"/>
          <w:sz w:val="28"/>
          <w:szCs w:val="28"/>
          <w:lang w:val="en-US"/>
        </w:rPr>
        <w:t>10.22323/1.501.0206</w:t>
      </w:r>
    </w:p>
    <w:p w14:paraId="3E493F91" w14:textId="6BF883E6" w:rsidR="00231750" w:rsidRPr="000C725F" w:rsidRDefault="00CB7C14" w:rsidP="000C725F">
      <w:pPr>
        <w:pStyle w:val="aff6"/>
        <w:numPr>
          <w:ilvl w:val="0"/>
          <w:numId w:val="27"/>
        </w:numPr>
        <w:ind w:right="-1"/>
        <w:rPr>
          <w:rFonts w:ascii="Times New Roman" w:hAnsi="Times New Roman" w:cs="Times New Roman"/>
          <w:sz w:val="28"/>
          <w:szCs w:val="28"/>
          <w:lang w:val="en-US"/>
        </w:rPr>
      </w:pPr>
      <w:r w:rsidRPr="007E74C8">
        <w:rPr>
          <w:rFonts w:ascii="Times New Roman" w:hAnsi="Times New Roman" w:cs="Times New Roman"/>
          <w:sz w:val="28"/>
          <w:szCs w:val="28"/>
          <w:u w:val="single"/>
        </w:rPr>
        <w:t>Запланиров</w:t>
      </w:r>
      <w:r w:rsidR="000C725F" w:rsidRPr="007E74C8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7E74C8">
        <w:rPr>
          <w:rFonts w:ascii="Times New Roman" w:hAnsi="Times New Roman" w:cs="Times New Roman"/>
          <w:sz w:val="28"/>
          <w:szCs w:val="28"/>
          <w:u w:val="single"/>
        </w:rPr>
        <w:t>на к публикации (первая половина 2026):</w:t>
      </w:r>
      <w:r w:rsidRPr="000C725F">
        <w:rPr>
          <w:rFonts w:ascii="Times New Roman" w:hAnsi="Times New Roman" w:cs="Times New Roman"/>
          <w:sz w:val="28"/>
          <w:szCs w:val="28"/>
        </w:rPr>
        <w:t xml:space="preserve"> </w:t>
      </w:r>
      <w:r w:rsidR="00A80184" w:rsidRPr="000C725F">
        <w:rPr>
          <w:rFonts w:ascii="Times New Roman" w:hAnsi="Times New Roman" w:cs="Times New Roman"/>
          <w:sz w:val="28"/>
          <w:szCs w:val="28"/>
        </w:rPr>
        <w:t>М.Ю. Терновой и др. "Глубина максимума ШАЛ по пространственно-временной структуре черенковского света по данным установки TAIGA-HiSCORE" // Ядерная физика,</w:t>
      </w:r>
      <w:r w:rsidRPr="000C725F">
        <w:rPr>
          <w:rFonts w:ascii="Times New Roman" w:hAnsi="Times New Roman" w:cs="Times New Roman"/>
          <w:sz w:val="28"/>
          <w:szCs w:val="28"/>
        </w:rPr>
        <w:t xml:space="preserve"> Т. 89(1), </w:t>
      </w:r>
      <w:r w:rsidR="00A80184" w:rsidRPr="000C725F">
        <w:rPr>
          <w:rFonts w:ascii="Times New Roman" w:hAnsi="Times New Roman" w:cs="Times New Roman"/>
          <w:sz w:val="28"/>
          <w:szCs w:val="28"/>
        </w:rPr>
        <w:t xml:space="preserve">2026. </w:t>
      </w:r>
      <w:r w:rsidR="00A80184" w:rsidRPr="000C725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</w:rPr>
        <w:t>также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</w:rPr>
        <w:t>переводная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</w:rPr>
        <w:t>версия</w:t>
      </w:r>
      <w:r w:rsidR="00A80184" w:rsidRPr="006225A2">
        <w:rPr>
          <w:rFonts w:ascii="Times New Roman" w:hAnsi="Times New Roman" w:cs="Times New Roman"/>
          <w:i/>
          <w:iCs/>
          <w:sz w:val="28"/>
          <w:szCs w:val="28"/>
          <w:lang w:val="en-US"/>
        </w:rPr>
        <w:t>:</w:t>
      </w:r>
      <w:r w:rsidR="00A80184"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M. Yu. Ternovoy, et al. </w:t>
      </w:r>
      <w:r w:rsidRPr="003524FF">
        <w:rPr>
          <w:rFonts w:ascii="Times New Roman" w:hAnsi="Times New Roman" w:cs="Times New Roman"/>
          <w:i/>
          <w:iCs/>
          <w:sz w:val="28"/>
          <w:szCs w:val="28"/>
          <w:lang w:val="en-US"/>
        </w:rPr>
        <w:t>EAS Maximum Depth from the Space–Time Structure of Cherenkov Light Based on TAIGA-HiSCORE Data</w:t>
      </w:r>
      <w:r w:rsidRPr="000C725F">
        <w:rPr>
          <w:rFonts w:ascii="Times New Roman" w:hAnsi="Times New Roman" w:cs="Times New Roman"/>
          <w:sz w:val="28"/>
          <w:szCs w:val="28"/>
          <w:lang w:val="en-US"/>
        </w:rPr>
        <w:t xml:space="preserve"> // Physics of Atomic Nuclei, 2026, Vol. 89, No. 1, pp. 33–37).</w:t>
      </w:r>
    </w:p>
    <w:p w14:paraId="587B856C" w14:textId="77777777" w:rsidR="00231750" w:rsidRPr="00CB7C14" w:rsidRDefault="00231750" w:rsidP="00FF66E4">
      <w:pPr>
        <w:ind w:right="-1"/>
        <w:rPr>
          <w:rFonts w:ascii="Times New Roman" w:hAnsi="Times New Roman" w:cs="Times New Roman"/>
          <w:sz w:val="28"/>
          <w:szCs w:val="28"/>
          <w:lang w:val="en-US"/>
        </w:rPr>
      </w:pPr>
    </w:p>
    <w:p w14:paraId="00C8AB5F" w14:textId="77777777" w:rsidR="00943E2E" w:rsidRPr="00CB7C14" w:rsidRDefault="00943E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D63107D" w14:textId="77777777" w:rsidR="00943E2E" w:rsidRPr="00DA58AF" w:rsidRDefault="00943E2E">
      <w:pPr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Исполнитель НИР по гранту  ____</w:t>
      </w:r>
      <w:r w:rsidR="00FD648A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Pr="00DA58AF">
        <w:rPr>
          <w:rFonts w:ascii="Times New Roman" w:hAnsi="Times New Roman" w:cs="Times New Roman"/>
          <w:sz w:val="28"/>
          <w:szCs w:val="28"/>
        </w:rPr>
        <w:t>(</w:t>
      </w:r>
      <w:r w:rsidR="00FD648A" w:rsidRPr="006905D9">
        <w:rPr>
          <w:rFonts w:ascii="Times New Roman" w:hAnsi="Times New Roman" w:cs="Times New Roman"/>
          <w:sz w:val="28"/>
          <w:szCs w:val="28"/>
          <w:u w:val="single"/>
        </w:rPr>
        <w:t>Терновой М.Ю.</w:t>
      </w:r>
      <w:r w:rsidR="00FD648A">
        <w:rPr>
          <w:rFonts w:ascii="Times New Roman" w:hAnsi="Times New Roman" w:cs="Times New Roman"/>
          <w:sz w:val="28"/>
          <w:szCs w:val="28"/>
        </w:rPr>
        <w:t>)</w:t>
      </w:r>
    </w:p>
    <w:p w14:paraId="4C7C4EFF" w14:textId="77777777" w:rsidR="00313B37" w:rsidRPr="00FD648A" w:rsidRDefault="00943E2E" w:rsidP="00477B06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                     (подпись)</w:t>
      </w:r>
    </w:p>
    <w:sectPr w:rsidR="00313B37" w:rsidRPr="00FD648A" w:rsidSect="00692D77">
      <w:headerReference w:type="default" r:id="rId7"/>
      <w:footerReference w:type="default" r:id="rId8"/>
      <w:pgSz w:w="11907" w:h="16840" w:code="9"/>
      <w:pgMar w:top="1134" w:right="992" w:bottom="1134" w:left="992" w:header="567" w:footer="567" w:gutter="0"/>
      <w:cols w:space="709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D7CB4" w14:textId="77777777" w:rsidR="00F56F94" w:rsidRDefault="00F56F94">
      <w:r>
        <w:separator/>
      </w:r>
    </w:p>
  </w:endnote>
  <w:endnote w:type="continuationSeparator" w:id="0">
    <w:p w14:paraId="1294DCD9" w14:textId="77777777" w:rsidR="00F56F94" w:rsidRDefault="00F5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BB342" w14:textId="6FE2F323" w:rsidR="00DD4A33" w:rsidRDefault="005810AF">
    <w:pPr>
      <w:pStyle w:val="a9"/>
      <w:framePr w:wrap="auto" w:vAnchor="text" w:hAnchor="margin" w:xAlign="right" w:y="1"/>
      <w:rPr>
        <w:rStyle w:val="a8"/>
        <w:rFonts w:cs="Arial"/>
      </w:rPr>
    </w:pPr>
    <w:r>
      <w:rPr>
        <w:rStyle w:val="a8"/>
        <w:rFonts w:cs="Arial"/>
      </w:rPr>
      <w:fldChar w:fldCharType="begin"/>
    </w:r>
    <w:r w:rsidR="00DD4A33">
      <w:rPr>
        <w:rStyle w:val="a8"/>
        <w:rFonts w:cs="Arial"/>
      </w:rPr>
      <w:instrText xml:space="preserve">PAGE  </w:instrText>
    </w:r>
    <w:r>
      <w:rPr>
        <w:rStyle w:val="a8"/>
        <w:rFonts w:cs="Arial"/>
      </w:rPr>
      <w:fldChar w:fldCharType="separate"/>
    </w:r>
    <w:r w:rsidR="002252AE">
      <w:rPr>
        <w:rStyle w:val="a8"/>
        <w:rFonts w:cs="Arial"/>
        <w:noProof/>
      </w:rPr>
      <w:t>2</w:t>
    </w:r>
    <w:r>
      <w:rPr>
        <w:rStyle w:val="a8"/>
        <w:rFonts w:cs="Arial"/>
      </w:rPr>
      <w:fldChar w:fldCharType="end"/>
    </w:r>
  </w:p>
  <w:p w14:paraId="2A38AB0B" w14:textId="77777777" w:rsidR="00DD4A33" w:rsidRDefault="00DD4A33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57AD1" w14:textId="77777777" w:rsidR="00F56F94" w:rsidRDefault="00F56F94">
      <w:r>
        <w:separator/>
      </w:r>
    </w:p>
  </w:footnote>
  <w:footnote w:type="continuationSeparator" w:id="0">
    <w:p w14:paraId="53F2A64A" w14:textId="77777777" w:rsidR="00F56F94" w:rsidRDefault="00F56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0C07" w14:textId="77777777" w:rsidR="00DD4A33" w:rsidRDefault="00DD4A33">
    <w:pPr>
      <w:pStyle w:val="a6"/>
      <w:widowControl w:val="0"/>
      <w:rPr>
        <w:rFonts w:ascii="Courier New" w:hAnsi="Courier New" w:cs="Courier New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E95DD2"/>
    <w:multiLevelType w:val="multilevel"/>
    <w:tmpl w:val="A9B29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 w:hint="default"/>
      </w:rPr>
    </w:lvl>
  </w:abstractNum>
  <w:abstractNum w:abstractNumId="2" w15:restartNumberingAfterBreak="0">
    <w:nsid w:val="13BE14FB"/>
    <w:multiLevelType w:val="hybridMultilevel"/>
    <w:tmpl w:val="4F82A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43C57"/>
    <w:multiLevelType w:val="hybridMultilevel"/>
    <w:tmpl w:val="109ED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677A"/>
    <w:multiLevelType w:val="singleLevel"/>
    <w:tmpl w:val="372E3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6A37B0"/>
    <w:multiLevelType w:val="singleLevel"/>
    <w:tmpl w:val="18664F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6" w15:restartNumberingAfterBreak="0">
    <w:nsid w:val="33B03132"/>
    <w:multiLevelType w:val="multilevel"/>
    <w:tmpl w:val="8C0627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7" w15:restartNumberingAfterBreak="0">
    <w:nsid w:val="3F6D73AB"/>
    <w:multiLevelType w:val="multilevel"/>
    <w:tmpl w:val="5C7EDB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F5E42"/>
    <w:multiLevelType w:val="hybridMultilevel"/>
    <w:tmpl w:val="9124920E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B34599"/>
    <w:multiLevelType w:val="hybridMultilevel"/>
    <w:tmpl w:val="458C8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A0C24"/>
    <w:multiLevelType w:val="multilevel"/>
    <w:tmpl w:val="CC30E3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11" w15:restartNumberingAfterBreak="0">
    <w:nsid w:val="57314D62"/>
    <w:multiLevelType w:val="hybridMultilevel"/>
    <w:tmpl w:val="FE827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767A8"/>
    <w:multiLevelType w:val="hybridMultilevel"/>
    <w:tmpl w:val="C34A8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864B2"/>
    <w:multiLevelType w:val="hybridMultilevel"/>
    <w:tmpl w:val="BECE9916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A1D3AC9"/>
    <w:multiLevelType w:val="hybridMultilevel"/>
    <w:tmpl w:val="EBA26A12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8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14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15">
    <w:abstractNumId w:val="7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</w:rPr>
      </w:lvl>
    </w:lvlOverride>
  </w:num>
  <w:num w:numId="17">
    <w:abstractNumId w:val="10"/>
  </w:num>
  <w:num w:numId="18">
    <w:abstractNumId w:val="5"/>
  </w:num>
  <w:num w:numId="19">
    <w:abstractNumId w:val="14"/>
  </w:num>
  <w:num w:numId="20">
    <w:abstractNumId w:val="13"/>
  </w:num>
  <w:num w:numId="21">
    <w:abstractNumId w:val="8"/>
  </w:num>
  <w:num w:numId="22">
    <w:abstractNumId w:val="6"/>
  </w:num>
  <w:num w:numId="23">
    <w:abstractNumId w:val="2"/>
  </w:num>
  <w:num w:numId="24">
    <w:abstractNumId w:val="11"/>
  </w:num>
  <w:num w:numId="25">
    <w:abstractNumId w:val="3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E2E"/>
    <w:rsid w:val="000074EC"/>
    <w:rsid w:val="00014043"/>
    <w:rsid w:val="00027BD8"/>
    <w:rsid w:val="00060A67"/>
    <w:rsid w:val="00074FF5"/>
    <w:rsid w:val="0007566E"/>
    <w:rsid w:val="00075D0E"/>
    <w:rsid w:val="000A1335"/>
    <w:rsid w:val="000A6B6B"/>
    <w:rsid w:val="000B28D4"/>
    <w:rsid w:val="000B5113"/>
    <w:rsid w:val="000B543F"/>
    <w:rsid w:val="000B7A2B"/>
    <w:rsid w:val="000C725F"/>
    <w:rsid w:val="000D4940"/>
    <w:rsid w:val="001045B7"/>
    <w:rsid w:val="001169D4"/>
    <w:rsid w:val="00116C54"/>
    <w:rsid w:val="001210CF"/>
    <w:rsid w:val="00165DD1"/>
    <w:rsid w:val="0017072F"/>
    <w:rsid w:val="00172D4A"/>
    <w:rsid w:val="001905E1"/>
    <w:rsid w:val="001A6035"/>
    <w:rsid w:val="001B2E09"/>
    <w:rsid w:val="001E1E8A"/>
    <w:rsid w:val="001E6DAC"/>
    <w:rsid w:val="002024AF"/>
    <w:rsid w:val="002075B1"/>
    <w:rsid w:val="00223246"/>
    <w:rsid w:val="002252AE"/>
    <w:rsid w:val="00231750"/>
    <w:rsid w:val="002437C5"/>
    <w:rsid w:val="00254F32"/>
    <w:rsid w:val="002669F1"/>
    <w:rsid w:val="00267CD1"/>
    <w:rsid w:val="00276479"/>
    <w:rsid w:val="002C0431"/>
    <w:rsid w:val="002D0E80"/>
    <w:rsid w:val="002F423D"/>
    <w:rsid w:val="002F625C"/>
    <w:rsid w:val="002F74C4"/>
    <w:rsid w:val="00302B1E"/>
    <w:rsid w:val="00313B37"/>
    <w:rsid w:val="003219F4"/>
    <w:rsid w:val="00324EBF"/>
    <w:rsid w:val="00347542"/>
    <w:rsid w:val="003524FF"/>
    <w:rsid w:val="00353280"/>
    <w:rsid w:val="00393B85"/>
    <w:rsid w:val="00395085"/>
    <w:rsid w:val="003C0FA3"/>
    <w:rsid w:val="00410232"/>
    <w:rsid w:val="004133BE"/>
    <w:rsid w:val="004354B0"/>
    <w:rsid w:val="00460F29"/>
    <w:rsid w:val="00463EBE"/>
    <w:rsid w:val="00465B53"/>
    <w:rsid w:val="00477B06"/>
    <w:rsid w:val="0049401C"/>
    <w:rsid w:val="004A0F4B"/>
    <w:rsid w:val="004C066A"/>
    <w:rsid w:val="004C1842"/>
    <w:rsid w:val="004C61CE"/>
    <w:rsid w:val="00511774"/>
    <w:rsid w:val="00517985"/>
    <w:rsid w:val="005235D1"/>
    <w:rsid w:val="00525D8D"/>
    <w:rsid w:val="00566815"/>
    <w:rsid w:val="00573BF8"/>
    <w:rsid w:val="00580CC9"/>
    <w:rsid w:val="005810AF"/>
    <w:rsid w:val="005867D9"/>
    <w:rsid w:val="005944CC"/>
    <w:rsid w:val="00597FF6"/>
    <w:rsid w:val="005C79CA"/>
    <w:rsid w:val="005D6596"/>
    <w:rsid w:val="005E0865"/>
    <w:rsid w:val="005F1F05"/>
    <w:rsid w:val="005F66DF"/>
    <w:rsid w:val="006225A2"/>
    <w:rsid w:val="00633945"/>
    <w:rsid w:val="00661AD0"/>
    <w:rsid w:val="00675628"/>
    <w:rsid w:val="0068652F"/>
    <w:rsid w:val="006905D9"/>
    <w:rsid w:val="00692D77"/>
    <w:rsid w:val="006C1CA5"/>
    <w:rsid w:val="006C51E9"/>
    <w:rsid w:val="006E247B"/>
    <w:rsid w:val="00704260"/>
    <w:rsid w:val="00720E8C"/>
    <w:rsid w:val="00737013"/>
    <w:rsid w:val="007913A0"/>
    <w:rsid w:val="0079353A"/>
    <w:rsid w:val="007E74C8"/>
    <w:rsid w:val="007F4568"/>
    <w:rsid w:val="008057E0"/>
    <w:rsid w:val="008118D3"/>
    <w:rsid w:val="008413F9"/>
    <w:rsid w:val="00844F42"/>
    <w:rsid w:val="008602D7"/>
    <w:rsid w:val="00866B0C"/>
    <w:rsid w:val="008764F6"/>
    <w:rsid w:val="00896074"/>
    <w:rsid w:val="008A2025"/>
    <w:rsid w:val="008B794D"/>
    <w:rsid w:val="008D45A9"/>
    <w:rsid w:val="00904D6C"/>
    <w:rsid w:val="00912202"/>
    <w:rsid w:val="00912E71"/>
    <w:rsid w:val="009402A9"/>
    <w:rsid w:val="00943E2E"/>
    <w:rsid w:val="00945CEB"/>
    <w:rsid w:val="0096199B"/>
    <w:rsid w:val="00962A6F"/>
    <w:rsid w:val="00981527"/>
    <w:rsid w:val="00981DA3"/>
    <w:rsid w:val="009A7E5B"/>
    <w:rsid w:val="009C43F8"/>
    <w:rsid w:val="009E15DB"/>
    <w:rsid w:val="00A02CC7"/>
    <w:rsid w:val="00A06F75"/>
    <w:rsid w:val="00A24DB3"/>
    <w:rsid w:val="00A41A5B"/>
    <w:rsid w:val="00A41B81"/>
    <w:rsid w:val="00A563F6"/>
    <w:rsid w:val="00A67902"/>
    <w:rsid w:val="00A741A9"/>
    <w:rsid w:val="00A80184"/>
    <w:rsid w:val="00A955DF"/>
    <w:rsid w:val="00AA2A93"/>
    <w:rsid w:val="00B02E0C"/>
    <w:rsid w:val="00B35A6E"/>
    <w:rsid w:val="00B5397E"/>
    <w:rsid w:val="00B53EC4"/>
    <w:rsid w:val="00B63511"/>
    <w:rsid w:val="00B71371"/>
    <w:rsid w:val="00B75590"/>
    <w:rsid w:val="00B77FA9"/>
    <w:rsid w:val="00B86421"/>
    <w:rsid w:val="00B97D49"/>
    <w:rsid w:val="00BA402A"/>
    <w:rsid w:val="00BA4E59"/>
    <w:rsid w:val="00BB6E13"/>
    <w:rsid w:val="00BF3D7A"/>
    <w:rsid w:val="00C42E84"/>
    <w:rsid w:val="00C44778"/>
    <w:rsid w:val="00C513B8"/>
    <w:rsid w:val="00C740CF"/>
    <w:rsid w:val="00C83925"/>
    <w:rsid w:val="00C975D6"/>
    <w:rsid w:val="00CB5A9C"/>
    <w:rsid w:val="00CB7C14"/>
    <w:rsid w:val="00CD2C29"/>
    <w:rsid w:val="00D00344"/>
    <w:rsid w:val="00D2254A"/>
    <w:rsid w:val="00D469E7"/>
    <w:rsid w:val="00D53D2A"/>
    <w:rsid w:val="00D73586"/>
    <w:rsid w:val="00D9142C"/>
    <w:rsid w:val="00DA58AF"/>
    <w:rsid w:val="00DA790C"/>
    <w:rsid w:val="00DD4A33"/>
    <w:rsid w:val="00DE4372"/>
    <w:rsid w:val="00DF1BB0"/>
    <w:rsid w:val="00E222DF"/>
    <w:rsid w:val="00E24F19"/>
    <w:rsid w:val="00E920C3"/>
    <w:rsid w:val="00E95AF9"/>
    <w:rsid w:val="00EA177E"/>
    <w:rsid w:val="00ED282B"/>
    <w:rsid w:val="00EE15FF"/>
    <w:rsid w:val="00F069C7"/>
    <w:rsid w:val="00F23A4A"/>
    <w:rsid w:val="00F343D3"/>
    <w:rsid w:val="00F56F94"/>
    <w:rsid w:val="00F83CAF"/>
    <w:rsid w:val="00FA45B4"/>
    <w:rsid w:val="00FD1506"/>
    <w:rsid w:val="00FD648A"/>
    <w:rsid w:val="00FD730F"/>
    <w:rsid w:val="00FF2D06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CA9D3"/>
  <w15:docId w15:val="{7DF38B40-018E-1A4B-A7D7-9B8803D7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D77"/>
    <w:pPr>
      <w:autoSpaceDE w:val="0"/>
      <w:autoSpaceDN w:val="0"/>
    </w:pPr>
    <w:rPr>
      <w:rFonts w:ascii="Arial" w:hAnsi="Arial" w:cs="Arial"/>
      <w:kern w:val="24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D77"/>
    <w:pPr>
      <w:keepNext/>
      <w:widowControl w:val="0"/>
      <w:spacing w:before="240" w:after="6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2D77"/>
    <w:pPr>
      <w:keepNext/>
      <w:widowControl w:val="0"/>
      <w:spacing w:before="240" w:after="60"/>
      <w:ind w:left="609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2D77"/>
    <w:pPr>
      <w:keepNext/>
      <w:spacing w:line="480" w:lineRule="auto"/>
      <w:ind w:right="-1"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92D77"/>
    <w:pPr>
      <w:keepNext/>
      <w:spacing w:line="480" w:lineRule="auto"/>
      <w:ind w:right="-1"/>
      <w:jc w:val="center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2D77"/>
    <w:pPr>
      <w:keepNext/>
      <w:spacing w:line="480" w:lineRule="auto"/>
      <w:ind w:right="-1"/>
      <w:jc w:val="center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92D77"/>
    <w:pPr>
      <w:keepNext/>
      <w:jc w:val="center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92D77"/>
    <w:pPr>
      <w:keepNext/>
      <w:jc w:val="center"/>
      <w:outlineLvl w:val="6"/>
    </w:pPr>
    <w:rPr>
      <w:rFonts w:ascii="Calibri" w:hAnsi="Calibri" w:cs="Times New Roman"/>
    </w:rPr>
  </w:style>
  <w:style w:type="paragraph" w:styleId="8">
    <w:name w:val="heading 8"/>
    <w:basedOn w:val="a"/>
    <w:next w:val="a"/>
    <w:link w:val="80"/>
    <w:uiPriority w:val="99"/>
    <w:qFormat/>
    <w:rsid w:val="00692D77"/>
    <w:pPr>
      <w:keepNext/>
      <w:jc w:val="center"/>
      <w:outlineLvl w:val="7"/>
    </w:pPr>
    <w:rPr>
      <w:rFonts w:ascii="Calibri" w:hAnsi="Calibri"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692D77"/>
    <w:pPr>
      <w:keepNext/>
      <w:jc w:val="right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2D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92D77"/>
    <w:rPr>
      <w:rFonts w:ascii="Cambria" w:hAnsi="Cambria" w:cs="Cambria"/>
      <w:b/>
      <w:bCs/>
      <w:i/>
      <w:iCs/>
      <w:kern w:val="24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92D77"/>
    <w:rPr>
      <w:rFonts w:ascii="Cambria" w:hAnsi="Cambria" w:cs="Cambria"/>
      <w:b/>
      <w:bCs/>
      <w:kern w:val="24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92D77"/>
    <w:rPr>
      <w:rFonts w:ascii="Calibri" w:hAnsi="Calibri" w:cs="Calibri"/>
      <w:b/>
      <w:bCs/>
      <w:kern w:val="24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92D77"/>
    <w:rPr>
      <w:rFonts w:ascii="Calibri" w:hAnsi="Calibri" w:cs="Calibri"/>
      <w:b/>
      <w:bCs/>
      <w:i/>
      <w:iCs/>
      <w:kern w:val="24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92D77"/>
    <w:rPr>
      <w:rFonts w:ascii="Calibri" w:hAnsi="Calibri" w:cs="Calibri"/>
      <w:b/>
      <w:bCs/>
      <w:kern w:val="24"/>
    </w:rPr>
  </w:style>
  <w:style w:type="character" w:customStyle="1" w:styleId="70">
    <w:name w:val="Заголовок 7 Знак"/>
    <w:link w:val="7"/>
    <w:uiPriority w:val="99"/>
    <w:semiHidden/>
    <w:locked/>
    <w:rsid w:val="00692D77"/>
    <w:rPr>
      <w:rFonts w:ascii="Calibri" w:hAnsi="Calibri" w:cs="Calibri"/>
      <w:kern w:val="24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692D77"/>
    <w:rPr>
      <w:rFonts w:ascii="Calibri" w:hAnsi="Calibri" w:cs="Calibri"/>
      <w:i/>
      <w:iCs/>
      <w:kern w:val="24"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692D77"/>
    <w:rPr>
      <w:rFonts w:ascii="Cambria" w:hAnsi="Cambria" w:cs="Cambria"/>
      <w:kern w:val="24"/>
    </w:rPr>
  </w:style>
  <w:style w:type="paragraph" w:customStyle="1" w:styleId="11">
    <w:name w:val="заголовок 1"/>
    <w:basedOn w:val="a"/>
    <w:next w:val="a"/>
    <w:uiPriority w:val="99"/>
    <w:rsid w:val="00692D77"/>
    <w:pPr>
      <w:keepNext/>
      <w:widowControl w:val="0"/>
      <w:spacing w:before="120"/>
      <w:ind w:firstLine="567"/>
      <w:jc w:val="center"/>
    </w:pPr>
    <w:rPr>
      <w:rFonts w:ascii="Courier New" w:hAnsi="Courier New" w:cs="Courier New"/>
      <w:kern w:val="0"/>
      <w:u w:val="single"/>
    </w:rPr>
  </w:style>
  <w:style w:type="character" w:customStyle="1" w:styleId="a3">
    <w:name w:val="Основной шрифт"/>
    <w:uiPriority w:val="99"/>
    <w:rsid w:val="00692D77"/>
  </w:style>
  <w:style w:type="paragraph" w:customStyle="1" w:styleId="a4">
    <w:name w:val="Конверт малый"/>
    <w:basedOn w:val="a"/>
    <w:uiPriority w:val="99"/>
    <w:rsid w:val="00692D77"/>
    <w:pPr>
      <w:spacing w:line="360" w:lineRule="exact"/>
    </w:pPr>
    <w:rPr>
      <w:sz w:val="28"/>
      <w:szCs w:val="28"/>
    </w:rPr>
  </w:style>
  <w:style w:type="paragraph" w:customStyle="1" w:styleId="a5">
    <w:name w:val="Ос"/>
    <w:basedOn w:val="a"/>
    <w:uiPriority w:val="99"/>
    <w:rsid w:val="00692D77"/>
    <w:pPr>
      <w:widowControl w:val="0"/>
      <w:spacing w:before="120"/>
      <w:ind w:firstLine="567"/>
    </w:pPr>
    <w:rPr>
      <w:rFonts w:ascii="Courier New" w:hAnsi="Courier New" w:cs="Courier New"/>
      <w:kern w:val="0"/>
    </w:rPr>
  </w:style>
  <w:style w:type="paragraph" w:styleId="a6">
    <w:name w:val="header"/>
    <w:basedOn w:val="a"/>
    <w:link w:val="a7"/>
    <w:uiPriority w:val="99"/>
    <w:rsid w:val="00692D77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semiHidden/>
    <w:locked/>
    <w:rsid w:val="00692D77"/>
    <w:rPr>
      <w:rFonts w:ascii="Arial" w:hAnsi="Arial" w:cs="Arial"/>
      <w:kern w:val="24"/>
      <w:sz w:val="24"/>
      <w:szCs w:val="24"/>
    </w:rPr>
  </w:style>
  <w:style w:type="character" w:customStyle="1" w:styleId="a8">
    <w:name w:val="номер страницы"/>
    <w:uiPriority w:val="99"/>
    <w:rsid w:val="00692D77"/>
    <w:rPr>
      <w:rFonts w:cs="Times New Roman"/>
    </w:rPr>
  </w:style>
  <w:style w:type="paragraph" w:styleId="a9">
    <w:name w:val="footer"/>
    <w:basedOn w:val="a"/>
    <w:link w:val="aa"/>
    <w:uiPriority w:val="99"/>
    <w:rsid w:val="00692D77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semiHidden/>
    <w:locked/>
    <w:rsid w:val="00692D77"/>
    <w:rPr>
      <w:rFonts w:ascii="Arial" w:hAnsi="Arial" w:cs="Arial"/>
      <w:kern w:val="24"/>
      <w:sz w:val="24"/>
      <w:szCs w:val="24"/>
    </w:rPr>
  </w:style>
  <w:style w:type="paragraph" w:customStyle="1" w:styleId="header1">
    <w:name w:val="header1"/>
    <w:basedOn w:val="a"/>
    <w:uiPriority w:val="99"/>
    <w:rsid w:val="00692D77"/>
    <w:pPr>
      <w:tabs>
        <w:tab w:val="center" w:pos="4153"/>
        <w:tab w:val="right" w:pos="8306"/>
      </w:tabs>
    </w:pPr>
  </w:style>
  <w:style w:type="paragraph" w:styleId="ab">
    <w:name w:val="footnote text"/>
    <w:basedOn w:val="a"/>
    <w:link w:val="ac"/>
    <w:uiPriority w:val="99"/>
    <w:semiHidden/>
    <w:rsid w:val="00692D77"/>
    <w:pPr>
      <w:widowControl w:val="0"/>
    </w:pPr>
    <w:rPr>
      <w:rFonts w:cs="Times New Roman"/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692D77"/>
    <w:rPr>
      <w:rFonts w:ascii="Arial" w:hAnsi="Arial" w:cs="Arial"/>
      <w:kern w:val="24"/>
      <w:sz w:val="20"/>
      <w:szCs w:val="20"/>
    </w:rPr>
  </w:style>
  <w:style w:type="character" w:styleId="ad">
    <w:name w:val="footnote reference"/>
    <w:uiPriority w:val="99"/>
    <w:semiHidden/>
    <w:rsid w:val="00692D77"/>
    <w:rPr>
      <w:rFonts w:cs="Times New Roman"/>
      <w:vertAlign w:val="superscript"/>
    </w:rPr>
  </w:style>
  <w:style w:type="paragraph" w:styleId="ae">
    <w:name w:val="Document Map"/>
    <w:basedOn w:val="a"/>
    <w:link w:val="af"/>
    <w:uiPriority w:val="99"/>
    <w:semiHidden/>
    <w:rsid w:val="00692D77"/>
    <w:pPr>
      <w:widowControl w:val="0"/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af">
    <w:name w:val="Схема документа Знак"/>
    <w:link w:val="ae"/>
    <w:uiPriority w:val="99"/>
    <w:semiHidden/>
    <w:locked/>
    <w:rsid w:val="00692D77"/>
    <w:rPr>
      <w:rFonts w:ascii="Tahoma" w:hAnsi="Tahoma" w:cs="Tahoma"/>
      <w:kern w:val="24"/>
      <w:sz w:val="16"/>
      <w:szCs w:val="16"/>
    </w:rPr>
  </w:style>
  <w:style w:type="paragraph" w:styleId="21">
    <w:name w:val="Body Text 2"/>
    <w:basedOn w:val="a"/>
    <w:link w:val="22"/>
    <w:uiPriority w:val="99"/>
    <w:rsid w:val="00692D77"/>
    <w:pPr>
      <w:tabs>
        <w:tab w:val="left" w:pos="-1701"/>
      </w:tabs>
      <w:spacing w:line="288" w:lineRule="auto"/>
      <w:jc w:val="both"/>
    </w:pPr>
    <w:rPr>
      <w:rFonts w:cs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692D77"/>
    <w:rPr>
      <w:rFonts w:ascii="Arial" w:hAnsi="Arial" w:cs="Arial"/>
      <w:kern w:val="24"/>
      <w:sz w:val="24"/>
      <w:szCs w:val="24"/>
    </w:rPr>
  </w:style>
  <w:style w:type="paragraph" w:styleId="23">
    <w:name w:val="Body Text Indent 2"/>
    <w:basedOn w:val="a"/>
    <w:link w:val="24"/>
    <w:uiPriority w:val="99"/>
    <w:rsid w:val="00692D77"/>
    <w:pPr>
      <w:widowControl w:val="0"/>
      <w:spacing w:before="120"/>
      <w:ind w:left="567" w:firstLine="567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692D77"/>
    <w:rPr>
      <w:rFonts w:ascii="Arial" w:hAnsi="Arial" w:cs="Arial"/>
      <w:kern w:val="24"/>
      <w:sz w:val="24"/>
      <w:szCs w:val="24"/>
    </w:rPr>
  </w:style>
  <w:style w:type="paragraph" w:styleId="31">
    <w:name w:val="Body Text Indent 3"/>
    <w:basedOn w:val="a"/>
    <w:link w:val="32"/>
    <w:uiPriority w:val="99"/>
    <w:rsid w:val="00692D77"/>
    <w:pPr>
      <w:widowControl w:val="0"/>
      <w:spacing w:before="120"/>
      <w:ind w:left="567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692D77"/>
    <w:rPr>
      <w:rFonts w:ascii="Arial" w:hAnsi="Arial" w:cs="Arial"/>
      <w:kern w:val="24"/>
      <w:sz w:val="16"/>
      <w:szCs w:val="16"/>
    </w:rPr>
  </w:style>
  <w:style w:type="paragraph" w:styleId="af0">
    <w:name w:val="Block Text"/>
    <w:basedOn w:val="a"/>
    <w:uiPriority w:val="99"/>
    <w:rsid w:val="00692D77"/>
    <w:pPr>
      <w:widowControl w:val="0"/>
      <w:spacing w:before="120"/>
      <w:ind w:left="567" w:right="567"/>
      <w:jc w:val="center"/>
    </w:pPr>
    <w:rPr>
      <w:rFonts w:ascii="Courier New" w:hAnsi="Courier New" w:cs="Courier New"/>
      <w:kern w:val="0"/>
    </w:rPr>
  </w:style>
  <w:style w:type="paragraph" w:styleId="af1">
    <w:name w:val="Body Text"/>
    <w:basedOn w:val="a"/>
    <w:link w:val="af2"/>
    <w:uiPriority w:val="99"/>
    <w:rsid w:val="00692D77"/>
    <w:pPr>
      <w:widowControl w:val="0"/>
      <w:spacing w:before="120"/>
      <w:jc w:val="center"/>
    </w:pPr>
    <w:rPr>
      <w:rFonts w:cs="Times New Roman"/>
    </w:rPr>
  </w:style>
  <w:style w:type="character" w:customStyle="1" w:styleId="af2">
    <w:name w:val="Основной текст Знак"/>
    <w:link w:val="af1"/>
    <w:uiPriority w:val="99"/>
    <w:semiHidden/>
    <w:locked/>
    <w:rsid w:val="00692D77"/>
    <w:rPr>
      <w:rFonts w:ascii="Arial" w:hAnsi="Arial" w:cs="Arial"/>
      <w:kern w:val="24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spacing w:before="120" w:after="120"/>
    </w:pPr>
    <w:rPr>
      <w:b/>
      <w:bCs/>
      <w:caps/>
      <w:kern w:val="0"/>
      <w:sz w:val="20"/>
      <w:szCs w:val="20"/>
    </w:rPr>
  </w:style>
  <w:style w:type="paragraph" w:styleId="25">
    <w:name w:val="toc 2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240"/>
    </w:pPr>
    <w:rPr>
      <w:smallCaps/>
      <w:kern w:val="0"/>
      <w:sz w:val="20"/>
      <w:szCs w:val="20"/>
    </w:rPr>
  </w:style>
  <w:style w:type="paragraph" w:styleId="33">
    <w:name w:val="toc 3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480"/>
    </w:pPr>
    <w:rPr>
      <w:i/>
      <w:iCs/>
      <w:kern w:val="0"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720"/>
    </w:pPr>
    <w:rPr>
      <w:kern w:val="0"/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960"/>
    </w:pPr>
    <w:rPr>
      <w:kern w:val="0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1200"/>
    </w:pPr>
    <w:rPr>
      <w:kern w:val="0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1440"/>
    </w:pPr>
    <w:rPr>
      <w:kern w:val="0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1680"/>
    </w:pPr>
    <w:rPr>
      <w:kern w:val="0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rsid w:val="00692D77"/>
    <w:pPr>
      <w:widowControl w:val="0"/>
      <w:tabs>
        <w:tab w:val="right" w:leader="dot" w:pos="10348"/>
      </w:tabs>
      <w:ind w:left="1920"/>
    </w:pPr>
    <w:rPr>
      <w:kern w:val="0"/>
      <w:sz w:val="18"/>
      <w:szCs w:val="18"/>
    </w:rPr>
  </w:style>
  <w:style w:type="character" w:styleId="af3">
    <w:name w:val="page number"/>
    <w:uiPriority w:val="99"/>
    <w:rsid w:val="00692D77"/>
    <w:rPr>
      <w:rFonts w:cs="Times New Roman"/>
    </w:rPr>
  </w:style>
  <w:style w:type="paragraph" w:customStyle="1" w:styleId="footer1">
    <w:name w:val="footer1"/>
    <w:basedOn w:val="a"/>
    <w:uiPriority w:val="99"/>
    <w:rsid w:val="00692D77"/>
    <w:pPr>
      <w:widowControl w:val="0"/>
      <w:tabs>
        <w:tab w:val="center" w:pos="4153"/>
        <w:tab w:val="right" w:pos="8306"/>
      </w:tabs>
    </w:pPr>
    <w:rPr>
      <w:rFonts w:ascii="Courier New" w:hAnsi="Courier New" w:cs="Courier New"/>
      <w:kern w:val="0"/>
    </w:rPr>
  </w:style>
  <w:style w:type="paragraph" w:customStyle="1" w:styleId="bodyn">
    <w:name w:val="body_n"/>
    <w:basedOn w:val="a"/>
    <w:uiPriority w:val="99"/>
    <w:rsid w:val="00692D77"/>
    <w:pPr>
      <w:spacing w:after="80"/>
      <w:ind w:left="567" w:hanging="567"/>
      <w:jc w:val="both"/>
    </w:pPr>
    <w:rPr>
      <w:kern w:val="0"/>
    </w:rPr>
  </w:style>
  <w:style w:type="paragraph" w:styleId="af4">
    <w:name w:val="Plain Text"/>
    <w:basedOn w:val="a"/>
    <w:link w:val="af5"/>
    <w:uiPriority w:val="99"/>
    <w:rsid w:val="00692D77"/>
    <w:rPr>
      <w:rFonts w:ascii="Courier New" w:hAnsi="Courier New" w:cs="Times New Roman"/>
      <w:sz w:val="20"/>
      <w:szCs w:val="20"/>
    </w:rPr>
  </w:style>
  <w:style w:type="character" w:customStyle="1" w:styleId="af5">
    <w:name w:val="Текст Знак"/>
    <w:link w:val="af4"/>
    <w:uiPriority w:val="99"/>
    <w:semiHidden/>
    <w:locked/>
    <w:rsid w:val="00692D77"/>
    <w:rPr>
      <w:rFonts w:ascii="Courier New" w:hAnsi="Courier New" w:cs="Courier New"/>
      <w:kern w:val="24"/>
      <w:sz w:val="20"/>
      <w:szCs w:val="20"/>
    </w:rPr>
  </w:style>
  <w:style w:type="character" w:styleId="af6">
    <w:name w:val="line number"/>
    <w:uiPriority w:val="99"/>
    <w:rsid w:val="00692D77"/>
    <w:rPr>
      <w:rFonts w:cs="Times New Roman"/>
    </w:rPr>
  </w:style>
  <w:style w:type="paragraph" w:styleId="af7">
    <w:name w:val="Title"/>
    <w:basedOn w:val="a"/>
    <w:link w:val="af8"/>
    <w:uiPriority w:val="99"/>
    <w:qFormat/>
    <w:rsid w:val="00692D77"/>
    <w:pPr>
      <w:spacing w:line="288" w:lineRule="auto"/>
      <w:jc w:val="center"/>
    </w:pPr>
    <w:rPr>
      <w:rFonts w:cs="Times New Roman"/>
      <w:sz w:val="36"/>
      <w:szCs w:val="36"/>
    </w:rPr>
  </w:style>
  <w:style w:type="character" w:customStyle="1" w:styleId="af8">
    <w:name w:val="Заголовок Знак"/>
    <w:link w:val="af7"/>
    <w:uiPriority w:val="99"/>
    <w:locked/>
    <w:rsid w:val="00912E71"/>
    <w:rPr>
      <w:rFonts w:ascii="Arial" w:hAnsi="Arial" w:cs="Arial"/>
      <w:kern w:val="24"/>
      <w:sz w:val="36"/>
      <w:szCs w:val="36"/>
      <w:lang w:val="ru-RU" w:eastAsia="ru-RU"/>
    </w:rPr>
  </w:style>
  <w:style w:type="paragraph" w:customStyle="1" w:styleId="BodyText21">
    <w:name w:val="Body Text 21"/>
    <w:basedOn w:val="a"/>
    <w:uiPriority w:val="99"/>
    <w:rsid w:val="00692D77"/>
    <w:pPr>
      <w:tabs>
        <w:tab w:val="left" w:pos="-1701"/>
      </w:tabs>
      <w:spacing w:line="288" w:lineRule="auto"/>
      <w:ind w:firstLine="567"/>
      <w:jc w:val="both"/>
    </w:pPr>
    <w:rPr>
      <w:sz w:val="26"/>
      <w:szCs w:val="26"/>
    </w:rPr>
  </w:style>
  <w:style w:type="paragraph" w:styleId="34">
    <w:name w:val="Body Text 3"/>
    <w:basedOn w:val="a"/>
    <w:link w:val="35"/>
    <w:uiPriority w:val="99"/>
    <w:rsid w:val="00692D77"/>
    <w:pPr>
      <w:spacing w:before="120"/>
      <w:jc w:val="center"/>
    </w:pPr>
    <w:rPr>
      <w:rFonts w:cs="Times New Roman"/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692D77"/>
    <w:rPr>
      <w:rFonts w:ascii="Arial" w:hAnsi="Arial" w:cs="Arial"/>
      <w:kern w:val="24"/>
      <w:sz w:val="16"/>
      <w:szCs w:val="16"/>
    </w:rPr>
  </w:style>
  <w:style w:type="paragraph" w:styleId="af9">
    <w:name w:val="Subtitle"/>
    <w:basedOn w:val="a"/>
    <w:link w:val="afa"/>
    <w:uiPriority w:val="99"/>
    <w:qFormat/>
    <w:rsid w:val="00692D77"/>
    <w:pPr>
      <w:ind w:right="-1"/>
      <w:jc w:val="center"/>
    </w:pPr>
    <w:rPr>
      <w:rFonts w:ascii="Cambria" w:hAnsi="Cambria" w:cs="Times New Roman"/>
    </w:rPr>
  </w:style>
  <w:style w:type="character" w:customStyle="1" w:styleId="afa">
    <w:name w:val="Подзаголовок Знак"/>
    <w:link w:val="af9"/>
    <w:uiPriority w:val="99"/>
    <w:locked/>
    <w:rsid w:val="00692D77"/>
    <w:rPr>
      <w:rFonts w:ascii="Cambria" w:hAnsi="Cambria" w:cs="Cambria"/>
      <w:kern w:val="24"/>
      <w:sz w:val="24"/>
      <w:szCs w:val="24"/>
    </w:rPr>
  </w:style>
  <w:style w:type="character" w:styleId="afb">
    <w:name w:val="Hyperlink"/>
    <w:uiPriority w:val="99"/>
    <w:rsid w:val="00AA2A93"/>
    <w:rPr>
      <w:rFonts w:cs="Times New Roman"/>
      <w:color w:val="0000FF"/>
      <w:u w:val="single"/>
    </w:rPr>
  </w:style>
  <w:style w:type="character" w:styleId="afc">
    <w:name w:val="Emphasis"/>
    <w:uiPriority w:val="20"/>
    <w:qFormat/>
    <w:locked/>
    <w:rsid w:val="000B5113"/>
    <w:rPr>
      <w:rFonts w:cs="Times New Roman"/>
      <w:b/>
      <w:bCs/>
    </w:rPr>
  </w:style>
  <w:style w:type="character" w:customStyle="1" w:styleId="st1">
    <w:name w:val="st1"/>
    <w:rsid w:val="000B5113"/>
    <w:rPr>
      <w:rFonts w:cs="Times New Roman"/>
    </w:rPr>
  </w:style>
  <w:style w:type="table" w:styleId="afd">
    <w:name w:val="Table Grid"/>
    <w:basedOn w:val="a1"/>
    <w:uiPriority w:val="59"/>
    <w:locked/>
    <w:rsid w:val="00CD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uiPriority w:val="99"/>
    <w:semiHidden/>
    <w:unhideWhenUsed/>
    <w:locked/>
    <w:rsid w:val="000D4940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locked/>
    <w:rsid w:val="000D4940"/>
    <w:rPr>
      <w:rFonts w:cs="Times New Roman"/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0D4940"/>
    <w:rPr>
      <w:rFonts w:ascii="Arial" w:hAnsi="Arial" w:cs="Arial"/>
      <w:kern w:val="24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0D4940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0D4940"/>
    <w:rPr>
      <w:rFonts w:ascii="Arial" w:hAnsi="Arial" w:cs="Arial"/>
      <w:b/>
      <w:bCs/>
      <w:kern w:val="24"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locked/>
    <w:rsid w:val="000D4940"/>
    <w:rPr>
      <w:rFonts w:ascii="Tahoma" w:hAnsi="Tahoma" w:cs="Times New Roman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locked/>
    <w:rsid w:val="000D4940"/>
    <w:rPr>
      <w:rFonts w:ascii="Tahoma" w:hAnsi="Tahoma" w:cs="Tahoma"/>
      <w:kern w:val="24"/>
      <w:sz w:val="16"/>
      <w:szCs w:val="16"/>
    </w:rPr>
  </w:style>
  <w:style w:type="character" w:styleId="aff5">
    <w:name w:val="FollowedHyperlink"/>
    <w:uiPriority w:val="99"/>
    <w:semiHidden/>
    <w:unhideWhenUsed/>
    <w:locked/>
    <w:rsid w:val="000A1335"/>
    <w:rPr>
      <w:color w:val="800080"/>
      <w:u w:val="single"/>
    </w:rPr>
  </w:style>
  <w:style w:type="paragraph" w:styleId="aff6">
    <w:name w:val="List Paragraph"/>
    <w:basedOn w:val="a"/>
    <w:uiPriority w:val="34"/>
    <w:qFormat/>
    <w:rsid w:val="0070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Elcom Ltd</Company>
  <LinksUpToDate>false</LinksUpToDate>
  <CharactersWithSpaces>4173</CharactersWithSpaces>
  <SharedDoc>false</SharedDoc>
  <HLinks>
    <vt:vector size="12" baseType="variant">
      <vt:variant>
        <vt:i4>1572875</vt:i4>
      </vt:variant>
      <vt:variant>
        <vt:i4>3</vt:i4>
      </vt:variant>
      <vt:variant>
        <vt:i4>0</vt:i4>
      </vt:variant>
      <vt:variant>
        <vt:i4>5</vt:i4>
      </vt:variant>
      <vt:variant>
        <vt:lpwstr>http://isu.ru/ru/science/norm_docs/norm_docs_kod_blank/codes.html</vt:lpwstr>
      </vt:variant>
      <vt:variant>
        <vt:lpwstr/>
      </vt:variant>
      <vt:variant>
        <vt:i4>2031668</vt:i4>
      </vt:variant>
      <vt:variant>
        <vt:i4>0</vt:i4>
      </vt:variant>
      <vt:variant>
        <vt:i4>0</vt:i4>
      </vt:variant>
      <vt:variant>
        <vt:i4>5</vt:i4>
      </vt:variant>
      <vt:variant>
        <vt:lpwstr>mailto:prorectornir@isu.ru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Alexandre Katalov</dc:creator>
  <cp:lastModifiedBy>Потемкина Софья Викторовна</cp:lastModifiedBy>
  <cp:revision>43</cp:revision>
  <cp:lastPrinted>2014-09-25T05:21:00Z</cp:lastPrinted>
  <dcterms:created xsi:type="dcterms:W3CDTF">2024-04-04T05:52:00Z</dcterms:created>
  <dcterms:modified xsi:type="dcterms:W3CDTF">2026-06-25T02:57:00Z</dcterms:modified>
</cp:coreProperties>
</file>