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DCB9D" w14:textId="77777777" w:rsidR="00874A93" w:rsidRDefault="00874A93">
      <w:pPr>
        <w:pStyle w:val="a3"/>
        <w:spacing w:before="6"/>
      </w:pPr>
    </w:p>
    <w:p w14:paraId="4E994184" w14:textId="6E6983FF" w:rsidR="00874A93" w:rsidRDefault="00DC64DF">
      <w:pPr>
        <w:pStyle w:val="a3"/>
        <w:ind w:left="1739" w:right="1739"/>
        <w:jc w:val="center"/>
      </w:pPr>
      <w:bookmarkStart w:id="0" w:name="АННОТИРОВАННЫЙ_ОТЧЕТ(*)"/>
      <w:bookmarkEnd w:id="0"/>
      <w:r>
        <w:rPr>
          <w:spacing w:val="-2"/>
        </w:rPr>
        <w:t>АННОТИРОВАННЫЙ</w:t>
      </w:r>
      <w:r>
        <w:rPr>
          <w:spacing w:val="-10"/>
        </w:rPr>
        <w:t xml:space="preserve"> </w:t>
      </w:r>
      <w:r>
        <w:rPr>
          <w:spacing w:val="-2"/>
        </w:rPr>
        <w:t>ОТЧЕТ</w:t>
      </w:r>
    </w:p>
    <w:p w14:paraId="68734BFA" w14:textId="3FE9B9F3" w:rsidR="00874A93" w:rsidRDefault="00DC64DF">
      <w:pPr>
        <w:pStyle w:val="a3"/>
        <w:tabs>
          <w:tab w:val="left" w:pos="7174"/>
        </w:tabs>
        <w:spacing w:before="127"/>
        <w:ind w:left="2574"/>
      </w:pPr>
      <w:r>
        <w:t>о результатах НИР по гранту за</w:t>
      </w:r>
      <w:r w:rsidR="00514AB4">
        <w:t xml:space="preserve"> 2025 г</w:t>
      </w:r>
      <w:r w:rsidRPr="00514AB4">
        <w:t>од</w:t>
      </w:r>
    </w:p>
    <w:p w14:paraId="2A36ACA9" w14:textId="77777777" w:rsidR="00874A93" w:rsidRDefault="00874A93">
      <w:pPr>
        <w:pStyle w:val="a3"/>
        <w:spacing w:before="13"/>
      </w:pPr>
    </w:p>
    <w:p w14:paraId="0E8A8605" w14:textId="5F8F8400" w:rsidR="00874A93" w:rsidRDefault="00DC64DF">
      <w:pPr>
        <w:pStyle w:val="a3"/>
        <w:tabs>
          <w:tab w:val="left" w:pos="4452"/>
        </w:tabs>
        <w:spacing w:line="244" w:lineRule="auto"/>
        <w:ind w:left="2115" w:right="2116" w:firstLine="417"/>
      </w:pPr>
      <w:r>
        <w:t>Конкур</w:t>
      </w:r>
      <w:r w:rsidR="00514AB4">
        <w:t>с 2025</w:t>
      </w:r>
      <w:r>
        <w:t xml:space="preserve"> года на соискание грантов для</w:t>
      </w:r>
      <w:r>
        <w:rPr>
          <w:spacing w:val="-18"/>
        </w:rPr>
        <w:t xml:space="preserve"> </w:t>
      </w:r>
      <w:r>
        <w:t>поддержки</w:t>
      </w:r>
      <w:r>
        <w:rPr>
          <w:spacing w:val="-17"/>
        </w:rPr>
        <w:t xml:space="preserve"> </w:t>
      </w:r>
      <w:r>
        <w:t>научно-исследовательской</w:t>
      </w:r>
      <w:r>
        <w:rPr>
          <w:spacing w:val="-18"/>
        </w:rPr>
        <w:t xml:space="preserve"> </w:t>
      </w:r>
      <w:r>
        <w:t>работы</w:t>
      </w:r>
    </w:p>
    <w:p w14:paraId="73443140" w14:textId="77777777" w:rsidR="00874A93" w:rsidRDefault="00DC64DF">
      <w:pPr>
        <w:pStyle w:val="a3"/>
        <w:spacing w:before="1"/>
        <w:ind w:left="2638"/>
      </w:pPr>
      <w:r>
        <w:t>аспирантов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молодых</w:t>
      </w:r>
      <w:r>
        <w:rPr>
          <w:spacing w:val="-14"/>
        </w:rPr>
        <w:t xml:space="preserve"> </w:t>
      </w:r>
      <w:r>
        <w:t>сотрудников</w:t>
      </w:r>
      <w:r>
        <w:rPr>
          <w:spacing w:val="-14"/>
        </w:rPr>
        <w:t xml:space="preserve"> </w:t>
      </w:r>
      <w:r>
        <w:rPr>
          <w:spacing w:val="-4"/>
        </w:rPr>
        <w:t>ИГУ.</w:t>
      </w:r>
    </w:p>
    <w:p w14:paraId="1A225060" w14:textId="77777777" w:rsidR="00874A93" w:rsidRDefault="00874A93">
      <w:pPr>
        <w:pStyle w:val="a3"/>
        <w:spacing w:before="14"/>
      </w:pPr>
    </w:p>
    <w:p w14:paraId="31722A8C" w14:textId="3D070B0A" w:rsidR="00874A93" w:rsidRDefault="00DC64DF">
      <w:pPr>
        <w:pStyle w:val="a3"/>
        <w:tabs>
          <w:tab w:val="left" w:pos="1907"/>
          <w:tab w:val="left" w:pos="5586"/>
          <w:tab w:val="left" w:pos="9739"/>
        </w:tabs>
        <w:ind w:left="140"/>
      </w:pPr>
      <w:r>
        <w:rPr>
          <w:spacing w:val="-2"/>
        </w:rPr>
        <w:t>Направление</w:t>
      </w:r>
      <w:r w:rsidR="00514AB4">
        <w:t xml:space="preserve"> </w:t>
      </w:r>
      <w:r w:rsidR="00514AB4" w:rsidRPr="00514AB4">
        <w:rPr>
          <w:u w:val="single"/>
        </w:rPr>
        <w:t>Физика и астрономия</w:t>
      </w:r>
      <w:r>
        <w:rPr>
          <w:spacing w:val="40"/>
        </w:rPr>
        <w:t xml:space="preserve"> </w:t>
      </w:r>
      <w:r>
        <w:t>Шифр гранта</w:t>
      </w:r>
      <w:r>
        <w:rPr>
          <w:spacing w:val="69"/>
        </w:rPr>
        <w:t xml:space="preserve"> </w:t>
      </w:r>
      <w:r w:rsidR="00DF0DA9" w:rsidRPr="00DF0DA9">
        <w:rPr>
          <w:u w:val="single"/>
        </w:rPr>
        <w:t>091-25-308</w:t>
      </w:r>
      <w:r w:rsidRPr="00DF0DA9">
        <w:tab/>
      </w:r>
    </w:p>
    <w:p w14:paraId="03D71521" w14:textId="77777777" w:rsidR="00874A93" w:rsidRDefault="00874A93">
      <w:pPr>
        <w:pStyle w:val="a3"/>
        <w:spacing w:before="13"/>
      </w:pPr>
    </w:p>
    <w:p w14:paraId="4762F0D7" w14:textId="1BF580A2" w:rsidR="00874A93" w:rsidRDefault="00DC64DF" w:rsidP="00514AB4">
      <w:pPr>
        <w:pStyle w:val="a4"/>
        <w:numPr>
          <w:ilvl w:val="0"/>
          <w:numId w:val="1"/>
        </w:numPr>
        <w:tabs>
          <w:tab w:val="left" w:pos="420"/>
          <w:tab w:val="left" w:pos="9893"/>
        </w:tabs>
        <w:ind w:left="420" w:hanging="280"/>
        <w:jc w:val="both"/>
      </w:pPr>
      <w:bookmarkStart w:id="1" w:name="1._Наименование_НИР_по_гранту___________"/>
      <w:bookmarkEnd w:id="1"/>
      <w:r>
        <w:rPr>
          <w:sz w:val="28"/>
        </w:rPr>
        <w:t>Наименование НИР по гранту</w:t>
      </w:r>
      <w:r>
        <w:rPr>
          <w:spacing w:val="-1"/>
          <w:sz w:val="28"/>
        </w:rPr>
        <w:t xml:space="preserve"> </w:t>
      </w:r>
      <w:r w:rsidR="00514AB4" w:rsidRPr="00514AB4">
        <w:rPr>
          <w:spacing w:val="-4"/>
          <w:sz w:val="28"/>
          <w:szCs w:val="28"/>
          <w:u w:val="single"/>
        </w:rPr>
        <w:t>«Исследование эмиссионных слоев и геометрии микроканальных пластин неразрушающими люминесцентными методами»</w:t>
      </w:r>
    </w:p>
    <w:p w14:paraId="66CD17B4" w14:textId="69A197F8" w:rsidR="00874A93" w:rsidRPr="00514AB4" w:rsidRDefault="00DC64DF" w:rsidP="00514AB4">
      <w:pPr>
        <w:pStyle w:val="a4"/>
        <w:numPr>
          <w:ilvl w:val="0"/>
          <w:numId w:val="1"/>
        </w:numPr>
        <w:tabs>
          <w:tab w:val="left" w:pos="420"/>
        </w:tabs>
        <w:ind w:left="420" w:hanging="280"/>
        <w:rPr>
          <w:sz w:val="28"/>
        </w:rPr>
      </w:pPr>
      <w:bookmarkStart w:id="2" w:name="2._Структурное_подразделение_(кафедра,_л"/>
      <w:bookmarkEnd w:id="2"/>
      <w:r>
        <w:rPr>
          <w:sz w:val="28"/>
        </w:rPr>
        <w:t>Структурное</w:t>
      </w:r>
      <w:r>
        <w:rPr>
          <w:spacing w:val="-17"/>
          <w:sz w:val="28"/>
        </w:rPr>
        <w:t xml:space="preserve"> </w:t>
      </w:r>
      <w:r>
        <w:rPr>
          <w:sz w:val="28"/>
        </w:rPr>
        <w:t>подразделение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(кафедра,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лаборатория)</w:t>
      </w:r>
      <w:r w:rsidR="00514AB4">
        <w:rPr>
          <w:spacing w:val="-2"/>
          <w:sz w:val="28"/>
        </w:rPr>
        <w:t xml:space="preserve"> </w:t>
      </w:r>
      <w:r w:rsidR="00514AB4" w:rsidRPr="00514AB4">
        <w:rPr>
          <w:sz w:val="28"/>
          <w:szCs w:val="28"/>
          <w:u w:val="single"/>
        </w:rPr>
        <w:t>Физический факультет</w:t>
      </w:r>
    </w:p>
    <w:p w14:paraId="6513393E" w14:textId="42B76747" w:rsidR="00874A93" w:rsidRDefault="00DC64DF">
      <w:pPr>
        <w:pStyle w:val="a4"/>
        <w:numPr>
          <w:ilvl w:val="0"/>
          <w:numId w:val="1"/>
        </w:numPr>
        <w:tabs>
          <w:tab w:val="left" w:pos="420"/>
          <w:tab w:val="left" w:pos="9765"/>
        </w:tabs>
        <w:ind w:left="420" w:hanging="280"/>
        <w:rPr>
          <w:sz w:val="28"/>
        </w:rPr>
      </w:pPr>
      <w:bookmarkStart w:id="3" w:name="3._Исполнитель_НИР______________________"/>
      <w:bookmarkEnd w:id="3"/>
      <w:r>
        <w:rPr>
          <w:sz w:val="28"/>
        </w:rPr>
        <w:t xml:space="preserve">Исполнитель НИР </w:t>
      </w:r>
      <w:r w:rsidR="00514AB4">
        <w:rPr>
          <w:sz w:val="28"/>
        </w:rPr>
        <w:t xml:space="preserve"> _____________</w:t>
      </w:r>
      <w:r w:rsidR="00514AB4" w:rsidRPr="00514AB4">
        <w:rPr>
          <w:sz w:val="28"/>
          <w:u w:val="single"/>
        </w:rPr>
        <w:t>Тазиев Ренат Альбертович</w:t>
      </w:r>
      <w:r w:rsidR="00514AB4">
        <w:rPr>
          <w:sz w:val="28"/>
        </w:rPr>
        <w:t>_____________</w:t>
      </w:r>
    </w:p>
    <w:p w14:paraId="2D87EC19" w14:textId="77777777" w:rsidR="00874A93" w:rsidRDefault="00DC64DF">
      <w:pPr>
        <w:pStyle w:val="a3"/>
        <w:spacing w:before="7"/>
        <w:ind w:left="1739"/>
        <w:jc w:val="center"/>
      </w:pPr>
      <w:r>
        <w:rPr>
          <w:spacing w:val="-2"/>
        </w:rPr>
        <w:t>(Ф.И.О)</w:t>
      </w:r>
    </w:p>
    <w:p w14:paraId="52793620" w14:textId="3CBC91CD" w:rsidR="00874A93" w:rsidRDefault="00DC64DF">
      <w:pPr>
        <w:pStyle w:val="a4"/>
        <w:numPr>
          <w:ilvl w:val="0"/>
          <w:numId w:val="1"/>
        </w:numPr>
        <w:tabs>
          <w:tab w:val="left" w:pos="420"/>
          <w:tab w:val="left" w:pos="9840"/>
        </w:tabs>
        <w:spacing w:before="7"/>
        <w:ind w:left="420" w:hanging="280"/>
        <w:rPr>
          <w:sz w:val="28"/>
        </w:rPr>
      </w:pPr>
      <w:bookmarkStart w:id="4" w:name="4._Координаты_исполнителя_НИР___________"/>
      <w:bookmarkEnd w:id="4"/>
      <w:r>
        <w:rPr>
          <w:sz w:val="28"/>
        </w:rPr>
        <w:t>Координаты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НИР</w:t>
      </w:r>
      <w:r>
        <w:rPr>
          <w:spacing w:val="-3"/>
          <w:sz w:val="28"/>
        </w:rPr>
        <w:t xml:space="preserve"> </w:t>
      </w:r>
      <w:r w:rsidR="00514AB4">
        <w:rPr>
          <w:spacing w:val="-3"/>
          <w:sz w:val="28"/>
        </w:rPr>
        <w:t xml:space="preserve">   </w:t>
      </w:r>
      <w:bookmarkStart w:id="5" w:name="_GoBack"/>
      <w:bookmarkEnd w:id="5"/>
    </w:p>
    <w:p w14:paraId="0F1E4890" w14:textId="77777777" w:rsidR="00874A93" w:rsidRDefault="00DC64DF">
      <w:pPr>
        <w:pStyle w:val="a3"/>
        <w:spacing w:before="7"/>
        <w:ind w:left="5103"/>
      </w:pPr>
      <w:r>
        <w:t>(телефон,</w:t>
      </w:r>
      <w:r>
        <w:rPr>
          <w:spacing w:val="-5"/>
        </w:rPr>
        <w:t xml:space="preserve"> </w:t>
      </w:r>
      <w:r>
        <w:t>факс,</w:t>
      </w:r>
      <w:r>
        <w:rPr>
          <w:spacing w:val="-5"/>
        </w:rPr>
        <w:t xml:space="preserve"> </w:t>
      </w:r>
      <w:r>
        <w:t>E-</w:t>
      </w:r>
      <w:r>
        <w:rPr>
          <w:spacing w:val="-2"/>
        </w:rPr>
        <w:t>mail)</w:t>
      </w:r>
    </w:p>
    <w:p w14:paraId="17D2751C" w14:textId="77777777" w:rsidR="00874A93" w:rsidRDefault="00874A93">
      <w:pPr>
        <w:pStyle w:val="a3"/>
        <w:spacing w:before="13"/>
      </w:pPr>
    </w:p>
    <w:p w14:paraId="02004BF8" w14:textId="58BCEF1B" w:rsidR="0069172A" w:rsidRDefault="00DC64DF" w:rsidP="0069172A">
      <w:pPr>
        <w:pStyle w:val="a4"/>
        <w:numPr>
          <w:ilvl w:val="0"/>
          <w:numId w:val="1"/>
        </w:numPr>
        <w:tabs>
          <w:tab w:val="left" w:pos="420"/>
          <w:tab w:val="left" w:pos="9579"/>
        </w:tabs>
        <w:spacing w:before="1"/>
        <w:ind w:left="420" w:hanging="280"/>
        <w:rPr>
          <w:sz w:val="28"/>
        </w:rPr>
      </w:pPr>
      <w:bookmarkStart w:id="6" w:name="5._Ожидаемые_результаты_в_соответствии_с"/>
      <w:bookmarkEnd w:id="6"/>
      <w:r>
        <w:rPr>
          <w:sz w:val="28"/>
        </w:rPr>
        <w:t>Ожидаемые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</w:p>
    <w:p w14:paraId="0B6911D0" w14:textId="77777777" w:rsidR="0069172A" w:rsidRPr="0069172A" w:rsidRDefault="0069172A" w:rsidP="0069172A">
      <w:pPr>
        <w:tabs>
          <w:tab w:val="left" w:pos="420"/>
          <w:tab w:val="left" w:pos="9579"/>
        </w:tabs>
        <w:spacing w:before="1"/>
        <w:rPr>
          <w:sz w:val="28"/>
        </w:rPr>
      </w:pPr>
    </w:p>
    <w:p w14:paraId="606F252F" w14:textId="77777777" w:rsidR="0069172A" w:rsidRPr="00087AEC" w:rsidRDefault="0069172A" w:rsidP="0069172A">
      <w:pPr>
        <w:widowControl/>
        <w:numPr>
          <w:ilvl w:val="0"/>
          <w:numId w:val="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087AEC">
        <w:rPr>
          <w:sz w:val="28"/>
          <w:szCs w:val="28"/>
        </w:rPr>
        <w:t>Количественная оценка влияния дефектов на КПД МКП.</w:t>
      </w:r>
    </w:p>
    <w:p w14:paraId="22F26FD8" w14:textId="77777777" w:rsidR="0069172A" w:rsidRPr="00087AEC" w:rsidRDefault="0069172A" w:rsidP="0069172A">
      <w:pPr>
        <w:widowControl/>
        <w:numPr>
          <w:ilvl w:val="0"/>
          <w:numId w:val="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087AEC">
        <w:rPr>
          <w:sz w:val="28"/>
          <w:szCs w:val="28"/>
        </w:rPr>
        <w:t>Методика неразрушающего контроля дефектов на основе люминесцентных методов.</w:t>
      </w:r>
    </w:p>
    <w:p w14:paraId="30009407" w14:textId="62DA5784" w:rsidR="0069172A" w:rsidRPr="0069172A" w:rsidRDefault="0069172A" w:rsidP="0069172A">
      <w:pPr>
        <w:widowControl/>
        <w:numPr>
          <w:ilvl w:val="0"/>
          <w:numId w:val="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087AEC">
        <w:rPr>
          <w:sz w:val="28"/>
          <w:szCs w:val="28"/>
        </w:rPr>
        <w:t>Технологические решения для увеличения срока службы МКП на 20–30%.</w:t>
      </w:r>
    </w:p>
    <w:p w14:paraId="3A4778F1" w14:textId="77777777" w:rsidR="00874A93" w:rsidRDefault="00874A93">
      <w:pPr>
        <w:pStyle w:val="a3"/>
        <w:spacing w:before="13"/>
      </w:pPr>
    </w:p>
    <w:p w14:paraId="62F793CF" w14:textId="554D79DB" w:rsidR="00874A93" w:rsidRPr="003949BC" w:rsidRDefault="00DC64DF">
      <w:pPr>
        <w:pStyle w:val="a4"/>
        <w:numPr>
          <w:ilvl w:val="0"/>
          <w:numId w:val="1"/>
        </w:numPr>
        <w:tabs>
          <w:tab w:val="left" w:pos="420"/>
          <w:tab w:val="left" w:pos="9783"/>
        </w:tabs>
        <w:ind w:left="420" w:hanging="280"/>
        <w:rPr>
          <w:sz w:val="28"/>
        </w:rPr>
      </w:pPr>
      <w:bookmarkStart w:id="7" w:name="6._Основные_полученные_научные_результат"/>
      <w:bookmarkEnd w:id="7"/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</w:p>
    <w:p w14:paraId="6F562B11" w14:textId="77777777" w:rsidR="003949BC" w:rsidRDefault="003949BC" w:rsidP="003949BC">
      <w:pPr>
        <w:tabs>
          <w:tab w:val="left" w:pos="420"/>
          <w:tab w:val="left" w:pos="9783"/>
        </w:tabs>
        <w:rPr>
          <w:sz w:val="28"/>
        </w:rPr>
      </w:pPr>
    </w:p>
    <w:p w14:paraId="16EFEAD9" w14:textId="77777777" w:rsidR="003949BC" w:rsidRPr="003949BC" w:rsidRDefault="003949BC" w:rsidP="003949BC">
      <w:pPr>
        <w:tabs>
          <w:tab w:val="left" w:pos="420"/>
          <w:tab w:val="left" w:pos="9783"/>
        </w:tabs>
        <w:jc w:val="both"/>
        <w:rPr>
          <w:sz w:val="28"/>
        </w:rPr>
      </w:pPr>
      <w:r w:rsidRPr="003949BC">
        <w:rPr>
          <w:sz w:val="28"/>
        </w:rPr>
        <w:t>В ходе выполнения НИР по гранту получены следующие основные научные результаты:</w:t>
      </w:r>
    </w:p>
    <w:p w14:paraId="0D114746" w14:textId="77777777" w:rsidR="003949BC" w:rsidRPr="003949BC" w:rsidRDefault="003949BC" w:rsidP="003949BC">
      <w:pPr>
        <w:numPr>
          <w:ilvl w:val="0"/>
          <w:numId w:val="3"/>
        </w:numPr>
        <w:tabs>
          <w:tab w:val="left" w:pos="420"/>
          <w:tab w:val="left" w:pos="9783"/>
        </w:tabs>
        <w:jc w:val="both"/>
        <w:rPr>
          <w:sz w:val="28"/>
        </w:rPr>
      </w:pPr>
      <w:r w:rsidRPr="003949BC">
        <w:rPr>
          <w:sz w:val="28"/>
        </w:rPr>
        <w:t>Идентификация эмиссионного слоя</w:t>
      </w:r>
      <w:r w:rsidRPr="003949BC">
        <w:rPr>
          <w:sz w:val="28"/>
        </w:rPr>
        <w:br/>
        <w:t xml:space="preserve">Методами спектрального анализа (максимум люминесценции при 520 нм) подтверждено, что эмиссионный слой стенок </w:t>
      </w:r>
      <w:proofErr w:type="spellStart"/>
      <w:r w:rsidRPr="003949BC">
        <w:rPr>
          <w:sz w:val="28"/>
        </w:rPr>
        <w:t>микроканалов</w:t>
      </w:r>
      <w:proofErr w:type="spellEnd"/>
      <w:r w:rsidRPr="003949BC">
        <w:rPr>
          <w:sz w:val="28"/>
        </w:rPr>
        <w:t xml:space="preserve"> исследованных МКП состоит из оксида магния (</w:t>
      </w:r>
      <w:proofErr w:type="spellStart"/>
      <w:r w:rsidRPr="003949BC">
        <w:rPr>
          <w:sz w:val="28"/>
        </w:rPr>
        <w:t>MgO</w:t>
      </w:r>
      <w:proofErr w:type="spellEnd"/>
      <w:r w:rsidRPr="003949BC">
        <w:rPr>
          <w:sz w:val="28"/>
        </w:rPr>
        <w:t>). Установлено отсутствие значимых загрязнений и механических повреждений.</w:t>
      </w:r>
    </w:p>
    <w:p w14:paraId="6AE803FF" w14:textId="77777777" w:rsidR="003949BC" w:rsidRPr="003949BC" w:rsidRDefault="003949BC" w:rsidP="003949BC">
      <w:pPr>
        <w:numPr>
          <w:ilvl w:val="0"/>
          <w:numId w:val="3"/>
        </w:numPr>
        <w:tabs>
          <w:tab w:val="left" w:pos="420"/>
          <w:tab w:val="left" w:pos="9783"/>
        </w:tabs>
        <w:jc w:val="both"/>
        <w:rPr>
          <w:sz w:val="28"/>
        </w:rPr>
      </w:pPr>
      <w:r w:rsidRPr="003949BC">
        <w:rPr>
          <w:sz w:val="28"/>
        </w:rPr>
        <w:t>Классификация и локализация дефектов</w:t>
      </w:r>
      <w:r w:rsidRPr="003949BC">
        <w:rPr>
          <w:sz w:val="28"/>
        </w:rPr>
        <w:br/>
        <w:t>С помощью конфокальной микроскопии и спектрометрии выявлены поверхностные дефекты (F-центры, адсорбированные примеси) и объёмные дефекты (границы зёрен, вакансии). Показано, что свинцово-силикатное стекло основы МКП не люминесцирует, что позволяет корректно анализировать только эмиссионный слой.</w:t>
      </w:r>
    </w:p>
    <w:p w14:paraId="61EE36FC" w14:textId="77777777" w:rsidR="003949BC" w:rsidRPr="003949BC" w:rsidRDefault="003949BC" w:rsidP="003949BC">
      <w:pPr>
        <w:numPr>
          <w:ilvl w:val="0"/>
          <w:numId w:val="3"/>
        </w:numPr>
        <w:tabs>
          <w:tab w:val="left" w:pos="420"/>
          <w:tab w:val="left" w:pos="9783"/>
        </w:tabs>
        <w:jc w:val="both"/>
        <w:rPr>
          <w:sz w:val="28"/>
        </w:rPr>
      </w:pPr>
      <w:r w:rsidRPr="003949BC">
        <w:rPr>
          <w:sz w:val="28"/>
        </w:rPr>
        <w:t>Количественная оценка вклада дефектов в тушение люминесценции</w:t>
      </w:r>
      <w:r w:rsidRPr="003949BC">
        <w:rPr>
          <w:sz w:val="28"/>
        </w:rPr>
        <w:br/>
        <w:t xml:space="preserve">Установлено, что основной вклад в тушение люминесценции вносят объёмные дефекты — до 66% на глубине 10 мкм. Кинетика затухания люминесценции </w:t>
      </w:r>
      <w:r w:rsidRPr="003949BC">
        <w:rPr>
          <w:sz w:val="28"/>
        </w:rPr>
        <w:lastRenderedPageBreak/>
        <w:t>на поверхности описывается суммой 4 экспоненциальных компонент, соответствующих различным типам дефектов. На глубине 5–15 мкм зафиксировано исчезновение медленной компоненты, что свидетельствует о росте плотности дефектов.</w:t>
      </w:r>
    </w:p>
    <w:p w14:paraId="0AC04A60" w14:textId="77777777" w:rsidR="003949BC" w:rsidRPr="003949BC" w:rsidRDefault="003949BC" w:rsidP="003949BC">
      <w:pPr>
        <w:numPr>
          <w:ilvl w:val="0"/>
          <w:numId w:val="3"/>
        </w:numPr>
        <w:tabs>
          <w:tab w:val="left" w:pos="420"/>
          <w:tab w:val="left" w:pos="9783"/>
        </w:tabs>
        <w:jc w:val="both"/>
        <w:rPr>
          <w:sz w:val="28"/>
        </w:rPr>
      </w:pPr>
      <w:r w:rsidRPr="003949BC">
        <w:rPr>
          <w:sz w:val="28"/>
        </w:rPr>
        <w:t>Разработка методики неразрушающего контроля</w:t>
      </w:r>
      <w:r w:rsidRPr="003949BC">
        <w:rPr>
          <w:sz w:val="28"/>
        </w:rPr>
        <w:br/>
        <w:t>Предложена и апробирована методика неразрушающего контроля качества МКП, основанная на комбинации конфокальной микроскопии и спектроскопии люминесценции. Методика позволяет локализовать и классифицировать дефекты без разрушения образца.</w:t>
      </w:r>
    </w:p>
    <w:p w14:paraId="0DF1FCC6" w14:textId="77777777" w:rsidR="003949BC" w:rsidRPr="003949BC" w:rsidRDefault="003949BC" w:rsidP="003949BC">
      <w:pPr>
        <w:numPr>
          <w:ilvl w:val="0"/>
          <w:numId w:val="3"/>
        </w:numPr>
        <w:tabs>
          <w:tab w:val="left" w:pos="420"/>
          <w:tab w:val="left" w:pos="9783"/>
        </w:tabs>
        <w:jc w:val="both"/>
        <w:rPr>
          <w:sz w:val="28"/>
        </w:rPr>
      </w:pPr>
      <w:r w:rsidRPr="003949BC">
        <w:rPr>
          <w:sz w:val="28"/>
        </w:rPr>
        <w:t>Технологические рекомендации</w:t>
      </w:r>
      <w:r w:rsidRPr="003949BC">
        <w:rPr>
          <w:sz w:val="28"/>
        </w:rPr>
        <w:br/>
        <w:t xml:space="preserve">Разработаны рекомендации по минимизации дефектов эмиссионного слоя, включающие контроль стехиометрии </w:t>
      </w:r>
      <w:proofErr w:type="spellStart"/>
      <w:r w:rsidRPr="003949BC">
        <w:rPr>
          <w:sz w:val="28"/>
        </w:rPr>
        <w:t>MgO</w:t>
      </w:r>
      <w:proofErr w:type="spellEnd"/>
      <w:r w:rsidRPr="003949BC">
        <w:rPr>
          <w:sz w:val="28"/>
        </w:rPr>
        <w:t xml:space="preserve"> при напылении и последующий отжиг при 500–600°C. Предложено использование защитных покрытий (например, </w:t>
      </w:r>
      <w:proofErr w:type="spellStart"/>
      <w:r w:rsidRPr="003949BC">
        <w:rPr>
          <w:sz w:val="28"/>
        </w:rPr>
        <w:t>Al₂O</w:t>
      </w:r>
      <w:proofErr w:type="spellEnd"/>
      <w:r w:rsidRPr="003949BC">
        <w:rPr>
          <w:sz w:val="28"/>
        </w:rPr>
        <w:t>₃) для повышения стабильности.</w:t>
      </w:r>
    </w:p>
    <w:p w14:paraId="77E4D0E6" w14:textId="77777777" w:rsidR="003949BC" w:rsidRPr="003949BC" w:rsidRDefault="003949BC" w:rsidP="003949BC">
      <w:pPr>
        <w:tabs>
          <w:tab w:val="left" w:pos="420"/>
          <w:tab w:val="left" w:pos="9783"/>
        </w:tabs>
        <w:rPr>
          <w:sz w:val="28"/>
        </w:rPr>
      </w:pPr>
    </w:p>
    <w:p w14:paraId="4F0BA484" w14:textId="77777777" w:rsidR="00874A93" w:rsidRDefault="00DC64DF">
      <w:pPr>
        <w:pStyle w:val="a4"/>
        <w:numPr>
          <w:ilvl w:val="0"/>
          <w:numId w:val="1"/>
        </w:numPr>
        <w:tabs>
          <w:tab w:val="left" w:pos="420"/>
        </w:tabs>
        <w:ind w:left="420" w:hanging="280"/>
        <w:rPr>
          <w:sz w:val="28"/>
        </w:rPr>
      </w:pPr>
      <w:bookmarkStart w:id="8" w:name="7._Предполагаемое_использование_результа"/>
      <w:bookmarkEnd w:id="8"/>
      <w:r>
        <w:rPr>
          <w:sz w:val="28"/>
        </w:rPr>
        <w:t>Предполагаемое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процессе</w:t>
      </w:r>
    </w:p>
    <w:p w14:paraId="53629010" w14:textId="77777777" w:rsidR="00874A93" w:rsidRDefault="00874A93">
      <w:pPr>
        <w:pStyle w:val="a3"/>
        <w:spacing w:before="13"/>
      </w:pPr>
    </w:p>
    <w:p w14:paraId="0E2B8B06" w14:textId="77777777" w:rsidR="003949BC" w:rsidRPr="003949BC" w:rsidRDefault="003949BC" w:rsidP="00746D98">
      <w:pPr>
        <w:pStyle w:val="a3"/>
        <w:spacing w:before="13"/>
        <w:jc w:val="both"/>
      </w:pPr>
      <w:r w:rsidRPr="003949BC">
        <w:t>В научно-производственной сфере:</w:t>
      </w:r>
      <w:r w:rsidRPr="003949BC">
        <w:br/>
        <w:t xml:space="preserve">Разработанная методика неразрушающего люминесцентного контроля может быть внедрена на предприятиях — производителях электронно-оптических приборов (фотоэлектронные умножители, детекторы частиц, приборы ночного видения) для входного и выходного контроля качества микроканальных пластин. Технологические решения по оптимизации напыления </w:t>
      </w:r>
      <w:proofErr w:type="spellStart"/>
      <w:r w:rsidRPr="003949BC">
        <w:t>MgO</w:t>
      </w:r>
      <w:proofErr w:type="spellEnd"/>
      <w:r w:rsidRPr="003949BC">
        <w:t xml:space="preserve"> и термообработке позволяют увеличить срок службы МКП на 20–30% за счёт снижения плотности объёмных дефектов.</w:t>
      </w:r>
    </w:p>
    <w:p w14:paraId="37811B94" w14:textId="77777777" w:rsidR="003949BC" w:rsidRPr="003949BC" w:rsidRDefault="003949BC" w:rsidP="003949BC">
      <w:pPr>
        <w:pStyle w:val="a3"/>
        <w:spacing w:before="13"/>
        <w:jc w:val="both"/>
      </w:pPr>
      <w:r w:rsidRPr="003949BC">
        <w:t>В учебном процессе Физического факультета ИГУ:</w:t>
      </w:r>
      <w:r w:rsidRPr="003949BC">
        <w:br/>
        <w:t>Результаты работы используются при подготовке курсов по следующим дисциплинам:</w:t>
      </w:r>
    </w:p>
    <w:p w14:paraId="05689F84" w14:textId="13D79FDC" w:rsidR="003949BC" w:rsidRDefault="003949BC" w:rsidP="003949BC">
      <w:pPr>
        <w:pStyle w:val="a3"/>
        <w:numPr>
          <w:ilvl w:val="0"/>
          <w:numId w:val="4"/>
        </w:numPr>
        <w:spacing w:before="13"/>
        <w:jc w:val="both"/>
      </w:pPr>
      <w:r w:rsidRPr="003949BC">
        <w:t>«Физика конденсированного состояния»</w:t>
      </w:r>
    </w:p>
    <w:p w14:paraId="75865BB8" w14:textId="77777777" w:rsidR="003949BC" w:rsidRDefault="003949BC" w:rsidP="003949BC">
      <w:pPr>
        <w:pStyle w:val="a3"/>
        <w:spacing w:before="13"/>
        <w:jc w:val="both"/>
      </w:pPr>
    </w:p>
    <w:p w14:paraId="073D9221" w14:textId="3B26EF41" w:rsidR="00874A93" w:rsidRDefault="00DC64DF">
      <w:pPr>
        <w:pStyle w:val="a4"/>
        <w:numPr>
          <w:ilvl w:val="0"/>
          <w:numId w:val="1"/>
        </w:numPr>
        <w:tabs>
          <w:tab w:val="left" w:pos="141"/>
          <w:tab w:val="left" w:pos="448"/>
        </w:tabs>
        <w:spacing w:line="244" w:lineRule="auto"/>
        <w:ind w:left="141" w:right="139" w:hanging="1"/>
        <w:rPr>
          <w:sz w:val="28"/>
        </w:rPr>
      </w:pPr>
      <w:r>
        <w:rPr>
          <w:sz w:val="28"/>
        </w:rPr>
        <w:t xml:space="preserve">Перечень публикаций по результатам работы (статьи, доклады) с </w:t>
      </w:r>
      <w:proofErr w:type="spellStart"/>
      <w:r>
        <w:rPr>
          <w:sz w:val="28"/>
        </w:rPr>
        <w:t>приложе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нием</w:t>
      </w:r>
      <w:proofErr w:type="spellEnd"/>
      <w:r>
        <w:rPr>
          <w:sz w:val="28"/>
        </w:rPr>
        <w:t xml:space="preserve"> оттисков или рукописей, направленных в печать</w:t>
      </w:r>
    </w:p>
    <w:p w14:paraId="7C53F522" w14:textId="77777777" w:rsidR="00746D98" w:rsidRDefault="00746D98">
      <w:pPr>
        <w:pStyle w:val="a3"/>
        <w:spacing w:before="63"/>
        <w:rPr>
          <w:szCs w:val="40"/>
        </w:rPr>
      </w:pPr>
    </w:p>
    <w:p w14:paraId="601BA712" w14:textId="63B46CFA" w:rsidR="00874A93" w:rsidRPr="00746D98" w:rsidRDefault="00746D98">
      <w:pPr>
        <w:pStyle w:val="a3"/>
        <w:spacing w:before="63"/>
        <w:rPr>
          <w:szCs w:val="40"/>
        </w:rPr>
      </w:pPr>
      <w:r w:rsidRPr="00746D98">
        <w:rPr>
          <w:szCs w:val="40"/>
        </w:rPr>
        <w:t>Тазиев Р. А. Поверхностные и объемные дефекты в микроканальных пластинах // Вестник Иркутского государственного университета. — 202</w:t>
      </w:r>
      <w:r>
        <w:rPr>
          <w:szCs w:val="40"/>
        </w:rPr>
        <w:t>5</w:t>
      </w:r>
      <w:r w:rsidRPr="00746D98">
        <w:rPr>
          <w:szCs w:val="40"/>
        </w:rPr>
        <w:t xml:space="preserve">. — </w:t>
      </w:r>
      <w:proofErr w:type="spellStart"/>
      <w:r w:rsidRPr="00746D98">
        <w:rPr>
          <w:szCs w:val="40"/>
        </w:rPr>
        <w:t>Вып</w:t>
      </w:r>
      <w:proofErr w:type="spellEnd"/>
      <w:r w:rsidRPr="00746D98">
        <w:rPr>
          <w:szCs w:val="40"/>
        </w:rPr>
        <w:t>. 28. — С. 4</w:t>
      </w:r>
      <w:r>
        <w:rPr>
          <w:szCs w:val="40"/>
        </w:rPr>
        <w:t>3</w:t>
      </w:r>
      <w:r w:rsidRPr="00746D98">
        <w:rPr>
          <w:szCs w:val="40"/>
        </w:rPr>
        <w:t>–45.</w:t>
      </w:r>
    </w:p>
    <w:p w14:paraId="1FE54864" w14:textId="77777777" w:rsidR="00874A93" w:rsidRDefault="00874A93">
      <w:pPr>
        <w:pStyle w:val="a3"/>
        <w:spacing w:before="13"/>
      </w:pPr>
    </w:p>
    <w:p w14:paraId="4DC495AF" w14:textId="66597B20" w:rsidR="00514AB4" w:rsidRDefault="00DC64DF">
      <w:pPr>
        <w:pStyle w:val="a3"/>
        <w:tabs>
          <w:tab w:val="left" w:pos="8650"/>
        </w:tabs>
        <w:ind w:left="141"/>
      </w:pPr>
      <w:r>
        <w:t>Исполнитель НИР по гранту</w:t>
      </w:r>
      <w:r>
        <w:rPr>
          <w:spacing w:val="65"/>
        </w:rPr>
        <w:t xml:space="preserve"> </w:t>
      </w:r>
      <w:r w:rsidR="00514AB4" w:rsidRPr="00746D98">
        <w:rPr>
          <w:b/>
          <w:bCs/>
        </w:rPr>
        <w:t>____________________________________________</w:t>
      </w:r>
    </w:p>
    <w:p w14:paraId="3A16D88E" w14:textId="0A009E1B" w:rsidR="00874A93" w:rsidRDefault="00514AB4" w:rsidP="00514AB4">
      <w:pPr>
        <w:pStyle w:val="a3"/>
        <w:spacing w:before="7"/>
        <w:ind w:left="5249"/>
      </w:pPr>
      <w:r>
        <w:rPr>
          <w:spacing w:val="-2"/>
        </w:rPr>
        <w:t>(</w:t>
      </w:r>
      <w:proofErr w:type="gramStart"/>
      <w:r>
        <w:rPr>
          <w:spacing w:val="-2"/>
        </w:rPr>
        <w:t>подпись)</w:t>
      </w:r>
      <w:r>
        <w:t xml:space="preserve">   </w:t>
      </w:r>
      <w:proofErr w:type="gramEnd"/>
      <w:r>
        <w:t xml:space="preserve">                                (Ф.И.О.)</w:t>
      </w:r>
    </w:p>
    <w:p w14:paraId="78FD84A6" w14:textId="48BB61D8" w:rsidR="00874A93" w:rsidRPr="00514AB4" w:rsidRDefault="00874A93" w:rsidP="00514AB4">
      <w:pPr>
        <w:pStyle w:val="a3"/>
        <w:spacing w:before="7"/>
      </w:pPr>
    </w:p>
    <w:sectPr w:rsidR="00874A93" w:rsidRPr="00514AB4">
      <w:footerReference w:type="default" r:id="rId7"/>
      <w:type w:val="continuous"/>
      <w:pgSz w:w="11910" w:h="16850"/>
      <w:pgMar w:top="1060" w:right="850" w:bottom="820" w:left="850" w:header="0" w:footer="6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66BA7" w14:textId="77777777" w:rsidR="00433C28" w:rsidRDefault="00433C28">
      <w:r>
        <w:separator/>
      </w:r>
    </w:p>
  </w:endnote>
  <w:endnote w:type="continuationSeparator" w:id="0">
    <w:p w14:paraId="28D82C78" w14:textId="77777777" w:rsidR="00433C28" w:rsidRDefault="0043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58D6B" w14:textId="77777777" w:rsidR="00874A93" w:rsidRDefault="00DC64D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75FF362A" wp14:editId="5ACDD0E2">
              <wp:simplePos x="0" y="0"/>
              <wp:positionH relativeFrom="page">
                <wp:posOffset>6747764</wp:posOffset>
              </wp:positionH>
              <wp:positionV relativeFrom="page">
                <wp:posOffset>10148527</wp:posOffset>
              </wp:positionV>
              <wp:extent cx="196215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D35009" w14:textId="77777777" w:rsidR="00874A93" w:rsidRDefault="00DC64DF">
                          <w:pPr>
                            <w:spacing w:before="12"/>
                            <w:ind w:left="20"/>
                            <w:rPr>
                              <w:rFonts w:ascii="Arial MT"/>
                              <w:sz w:val="24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4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FF362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1.3pt;margin-top:799.1pt;width:15.45pt;height:15.45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" filled="f" stroked="f">
              <v:path arrowok="t"/>
              <v:textbox inset="0,0,0,0">
                <w:txbxContent>
                  <w:p w14:paraId="24D35009" w14:textId="77777777" w:rsidR="00874A93" w:rsidRDefault="00DC64DF">
                    <w:pPr>
                      <w:spacing w:before="12"/>
                      <w:ind w:left="20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pacing w:val="-5"/>
                        <w:sz w:val="24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2D352" w14:textId="77777777" w:rsidR="00433C28" w:rsidRDefault="00433C28">
      <w:r>
        <w:separator/>
      </w:r>
    </w:p>
  </w:footnote>
  <w:footnote w:type="continuationSeparator" w:id="0">
    <w:p w14:paraId="673CD9BC" w14:textId="77777777" w:rsidR="00433C28" w:rsidRDefault="00433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5E91"/>
    <w:multiLevelType w:val="multilevel"/>
    <w:tmpl w:val="77F2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5B214A"/>
    <w:multiLevelType w:val="multilevel"/>
    <w:tmpl w:val="72EA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7617D0"/>
    <w:multiLevelType w:val="hybridMultilevel"/>
    <w:tmpl w:val="5A5294D4"/>
    <w:lvl w:ilvl="0" w:tplc="1320EFE2">
      <w:start w:val="1"/>
      <w:numFmt w:val="decimal"/>
      <w:lvlText w:val="%1."/>
      <w:lvlJc w:val="left"/>
      <w:pPr>
        <w:ind w:left="42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CA394E">
      <w:numFmt w:val="bullet"/>
      <w:lvlText w:val="•"/>
      <w:lvlJc w:val="left"/>
      <w:pPr>
        <w:ind w:left="1398" w:hanging="281"/>
      </w:pPr>
      <w:rPr>
        <w:rFonts w:hint="default"/>
        <w:lang w:val="ru-RU" w:eastAsia="en-US" w:bidi="ar-SA"/>
      </w:rPr>
    </w:lvl>
    <w:lvl w:ilvl="2" w:tplc="E702FA24">
      <w:numFmt w:val="bullet"/>
      <w:lvlText w:val="•"/>
      <w:lvlJc w:val="left"/>
      <w:pPr>
        <w:ind w:left="2377" w:hanging="281"/>
      </w:pPr>
      <w:rPr>
        <w:rFonts w:hint="default"/>
        <w:lang w:val="ru-RU" w:eastAsia="en-US" w:bidi="ar-SA"/>
      </w:rPr>
    </w:lvl>
    <w:lvl w:ilvl="3" w:tplc="CF463598">
      <w:numFmt w:val="bullet"/>
      <w:lvlText w:val="•"/>
      <w:lvlJc w:val="left"/>
      <w:pPr>
        <w:ind w:left="3355" w:hanging="281"/>
      </w:pPr>
      <w:rPr>
        <w:rFonts w:hint="default"/>
        <w:lang w:val="ru-RU" w:eastAsia="en-US" w:bidi="ar-SA"/>
      </w:rPr>
    </w:lvl>
    <w:lvl w:ilvl="4" w:tplc="5088D7E0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4A66A548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2BFE145C">
      <w:numFmt w:val="bullet"/>
      <w:lvlText w:val="•"/>
      <w:lvlJc w:val="left"/>
      <w:pPr>
        <w:ind w:left="6291" w:hanging="281"/>
      </w:pPr>
      <w:rPr>
        <w:rFonts w:hint="default"/>
        <w:lang w:val="ru-RU" w:eastAsia="en-US" w:bidi="ar-SA"/>
      </w:rPr>
    </w:lvl>
    <w:lvl w:ilvl="7" w:tplc="4EE2B4BA">
      <w:numFmt w:val="bullet"/>
      <w:lvlText w:val="•"/>
      <w:lvlJc w:val="left"/>
      <w:pPr>
        <w:ind w:left="7270" w:hanging="281"/>
      </w:pPr>
      <w:rPr>
        <w:rFonts w:hint="default"/>
        <w:lang w:val="ru-RU" w:eastAsia="en-US" w:bidi="ar-SA"/>
      </w:rPr>
    </w:lvl>
    <w:lvl w:ilvl="8" w:tplc="B07403D8">
      <w:numFmt w:val="bullet"/>
      <w:lvlText w:val="•"/>
      <w:lvlJc w:val="left"/>
      <w:pPr>
        <w:ind w:left="8249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539E2CB7"/>
    <w:multiLevelType w:val="multilevel"/>
    <w:tmpl w:val="4200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74A93"/>
    <w:rsid w:val="001D7998"/>
    <w:rsid w:val="003949BC"/>
    <w:rsid w:val="00433C28"/>
    <w:rsid w:val="00514AB4"/>
    <w:rsid w:val="0069172A"/>
    <w:rsid w:val="00746D98"/>
    <w:rsid w:val="00874A93"/>
    <w:rsid w:val="00C749F1"/>
    <w:rsid w:val="00C84721"/>
    <w:rsid w:val="00DC64DF"/>
    <w:rsid w:val="00DF0DA9"/>
    <w:rsid w:val="00E0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EDD4F"/>
  <w15:docId w15:val="{48623378-1872-4832-8643-E26D8B83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0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Потемкина Софья Викторовна</cp:lastModifiedBy>
  <cp:revision>8</cp:revision>
  <dcterms:created xsi:type="dcterms:W3CDTF">2026-04-08T09:45:00Z</dcterms:created>
  <dcterms:modified xsi:type="dcterms:W3CDTF">2026-06-25T02:57:00Z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LastSaved">
    <vt:filetime>2026-04-08T00:00:00Z</vt:filetime>
  </property>
  <property fmtid="{D5CDD505-2E9C-101B-9397-08002B2CF9AE}" pid="4" name="Producer">
    <vt:lpwstr>iLovePDF</vt:lpwstr>
  </property>
</Properties>
</file>