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18F8" w:rsidRPr="00DA58AF" w:rsidRDefault="004D18F8" w:rsidP="004D18F8">
      <w:pPr>
        <w:ind w:right="-1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A58AF">
        <w:rPr>
          <w:rFonts w:ascii="Times New Roman" w:hAnsi="Times New Roman" w:cs="Times New Roman"/>
          <w:sz w:val="28"/>
          <w:szCs w:val="28"/>
        </w:rPr>
        <w:t>АННОТИРОВАННЫЙ ОТЧЕ</w:t>
      </w:r>
      <w:r w:rsidR="001B0A7D">
        <w:rPr>
          <w:rFonts w:ascii="Times New Roman" w:hAnsi="Times New Roman" w:cs="Times New Roman"/>
          <w:sz w:val="28"/>
          <w:szCs w:val="28"/>
        </w:rPr>
        <w:t>Т</w:t>
      </w:r>
    </w:p>
    <w:p w:rsidR="004D18F8" w:rsidRPr="00DA58AF" w:rsidRDefault="004D18F8" w:rsidP="004D18F8">
      <w:pPr>
        <w:spacing w:before="120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A58AF">
        <w:rPr>
          <w:rFonts w:ascii="Times New Roman" w:hAnsi="Times New Roman" w:cs="Times New Roman"/>
          <w:sz w:val="28"/>
          <w:szCs w:val="28"/>
        </w:rPr>
        <w:t xml:space="preserve">о результатах НИР по гранту за  </w:t>
      </w:r>
      <w:r>
        <w:rPr>
          <w:rFonts w:ascii="Times New Roman" w:hAnsi="Times New Roman" w:cs="Times New Roman"/>
          <w:sz w:val="28"/>
          <w:szCs w:val="28"/>
        </w:rPr>
        <w:t>2025</w:t>
      </w:r>
      <w:r w:rsidR="008E18A4">
        <w:rPr>
          <w:rFonts w:ascii="Times New Roman" w:hAnsi="Times New Roman" w:cs="Times New Roman"/>
          <w:sz w:val="28"/>
          <w:szCs w:val="28"/>
        </w:rPr>
        <w:t>-2026</w:t>
      </w:r>
      <w:r w:rsidRPr="00DA58AF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4D18F8" w:rsidRPr="00DA58AF" w:rsidRDefault="004D18F8" w:rsidP="004D18F8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4D18F8" w:rsidRPr="00DA58AF" w:rsidRDefault="008E18A4" w:rsidP="004D18F8">
      <w:pPr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</w:t>
      </w:r>
      <w:r w:rsidRPr="008E18A4">
        <w:rPr>
          <w:rFonts w:ascii="Times New Roman" w:hAnsi="Times New Roman" w:cs="Times New Roman"/>
          <w:sz w:val="28"/>
          <w:szCs w:val="28"/>
          <w:u w:val="single"/>
        </w:rPr>
        <w:t>2025</w:t>
      </w:r>
      <w:r w:rsidR="004D18F8" w:rsidRPr="00DA58AF">
        <w:rPr>
          <w:rFonts w:ascii="Times New Roman" w:hAnsi="Times New Roman" w:cs="Times New Roman"/>
          <w:sz w:val="28"/>
          <w:szCs w:val="28"/>
        </w:rPr>
        <w:t xml:space="preserve"> года на соискание грантов </w:t>
      </w:r>
    </w:p>
    <w:p w:rsidR="004D18F8" w:rsidRPr="00DA58AF" w:rsidRDefault="004D18F8" w:rsidP="004D18F8">
      <w:pPr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A58AF">
        <w:rPr>
          <w:rFonts w:ascii="Times New Roman" w:hAnsi="Times New Roman" w:cs="Times New Roman"/>
          <w:sz w:val="28"/>
          <w:szCs w:val="28"/>
        </w:rPr>
        <w:t>для поддержки научно-исследовательской работы</w:t>
      </w:r>
    </w:p>
    <w:p w:rsidR="004D18F8" w:rsidRPr="00DA58AF" w:rsidRDefault="004D18F8" w:rsidP="004D18F8">
      <w:pPr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A58AF">
        <w:rPr>
          <w:rFonts w:ascii="Times New Roman" w:hAnsi="Times New Roman" w:cs="Times New Roman"/>
          <w:sz w:val="28"/>
          <w:szCs w:val="28"/>
        </w:rPr>
        <w:t>аспирантов и молодых сотрудников ИГУ.</w:t>
      </w:r>
    </w:p>
    <w:p w:rsidR="004D18F8" w:rsidRPr="00DA58AF" w:rsidRDefault="004D18F8" w:rsidP="004D18F8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1B0A7D" w:rsidRDefault="004D18F8" w:rsidP="004D18F8">
      <w:pPr>
        <w:ind w:right="-1"/>
        <w:rPr>
          <w:rFonts w:ascii="Times New Roman" w:hAnsi="Times New Roman" w:cs="Times New Roman"/>
          <w:sz w:val="28"/>
          <w:szCs w:val="28"/>
          <w:u w:val="single"/>
        </w:rPr>
      </w:pPr>
      <w:r w:rsidRPr="00DA58AF">
        <w:rPr>
          <w:rFonts w:ascii="Times New Roman" w:hAnsi="Times New Roman" w:cs="Times New Roman"/>
          <w:sz w:val="28"/>
          <w:szCs w:val="28"/>
        </w:rPr>
        <w:t xml:space="preserve">Направление   </w:t>
      </w:r>
      <w:r w:rsidRPr="00DA58AF">
        <w:rPr>
          <w:rFonts w:ascii="Times New Roman" w:hAnsi="Times New Roman" w:cs="Times New Roman"/>
          <w:sz w:val="28"/>
          <w:szCs w:val="28"/>
        </w:rPr>
        <w:softHyphen/>
      </w:r>
      <w:r w:rsidRPr="00DA58AF">
        <w:rPr>
          <w:rFonts w:ascii="Times New Roman" w:hAnsi="Times New Roman" w:cs="Times New Roman"/>
          <w:sz w:val="28"/>
          <w:szCs w:val="28"/>
        </w:rPr>
        <w:softHyphen/>
      </w:r>
      <w:r w:rsidRPr="00DA58AF">
        <w:rPr>
          <w:rFonts w:ascii="Times New Roman" w:hAnsi="Times New Roman" w:cs="Times New Roman"/>
          <w:sz w:val="28"/>
          <w:szCs w:val="28"/>
        </w:rPr>
        <w:softHyphen/>
      </w:r>
      <w:r w:rsidRPr="00DA58AF">
        <w:rPr>
          <w:rFonts w:ascii="Times New Roman" w:hAnsi="Times New Roman" w:cs="Times New Roman"/>
          <w:sz w:val="28"/>
          <w:szCs w:val="28"/>
        </w:rPr>
        <w:softHyphen/>
      </w:r>
      <w:r w:rsidRPr="00DA58AF">
        <w:rPr>
          <w:rFonts w:ascii="Times New Roman" w:hAnsi="Times New Roman" w:cs="Times New Roman"/>
          <w:sz w:val="28"/>
          <w:szCs w:val="28"/>
        </w:rPr>
        <w:softHyphen/>
      </w:r>
      <w:r w:rsidRPr="00DA58AF">
        <w:rPr>
          <w:rFonts w:ascii="Times New Roman" w:hAnsi="Times New Roman" w:cs="Times New Roman"/>
          <w:sz w:val="28"/>
          <w:szCs w:val="28"/>
        </w:rPr>
        <w:softHyphen/>
      </w:r>
      <w:r w:rsidRPr="00DA58AF">
        <w:rPr>
          <w:rFonts w:ascii="Times New Roman" w:hAnsi="Times New Roman" w:cs="Times New Roman"/>
          <w:sz w:val="28"/>
          <w:szCs w:val="28"/>
        </w:rPr>
        <w:softHyphen/>
      </w:r>
      <w:r w:rsidRPr="00DA58AF">
        <w:rPr>
          <w:rFonts w:ascii="Times New Roman" w:hAnsi="Times New Roman" w:cs="Times New Roman"/>
          <w:sz w:val="28"/>
          <w:szCs w:val="28"/>
        </w:rPr>
        <w:softHyphen/>
      </w:r>
      <w:r w:rsidRPr="00DA58AF">
        <w:rPr>
          <w:rFonts w:ascii="Times New Roman" w:hAnsi="Times New Roman" w:cs="Times New Roman"/>
          <w:sz w:val="28"/>
          <w:szCs w:val="28"/>
        </w:rPr>
        <w:softHyphen/>
      </w:r>
      <w:r w:rsidRPr="00DA58AF">
        <w:rPr>
          <w:rFonts w:ascii="Times New Roman" w:hAnsi="Times New Roman" w:cs="Times New Roman"/>
          <w:sz w:val="28"/>
          <w:szCs w:val="28"/>
        </w:rPr>
        <w:softHyphen/>
      </w:r>
      <w:r w:rsidRPr="00DA58AF">
        <w:rPr>
          <w:rFonts w:ascii="Times New Roman" w:hAnsi="Times New Roman" w:cs="Times New Roman"/>
          <w:sz w:val="28"/>
          <w:szCs w:val="28"/>
        </w:rPr>
        <w:softHyphen/>
      </w:r>
      <w:r w:rsidRPr="00DA58AF">
        <w:rPr>
          <w:rFonts w:ascii="Times New Roman" w:hAnsi="Times New Roman" w:cs="Times New Roman"/>
          <w:sz w:val="28"/>
          <w:szCs w:val="28"/>
        </w:rPr>
        <w:softHyphen/>
      </w:r>
      <w:r w:rsidRPr="00DA58AF">
        <w:rPr>
          <w:rFonts w:ascii="Times New Roman" w:hAnsi="Times New Roman" w:cs="Times New Roman"/>
          <w:sz w:val="28"/>
          <w:szCs w:val="28"/>
        </w:rPr>
        <w:softHyphen/>
      </w:r>
      <w:r w:rsidRPr="00DA58AF">
        <w:rPr>
          <w:rFonts w:ascii="Times New Roman" w:hAnsi="Times New Roman" w:cs="Times New Roman"/>
          <w:sz w:val="28"/>
          <w:szCs w:val="28"/>
        </w:rPr>
        <w:softHyphen/>
      </w:r>
      <w:r w:rsidRPr="00DA58AF">
        <w:rPr>
          <w:rFonts w:ascii="Times New Roman" w:hAnsi="Times New Roman" w:cs="Times New Roman"/>
          <w:sz w:val="28"/>
          <w:szCs w:val="28"/>
        </w:rPr>
        <w:softHyphen/>
      </w:r>
      <w:r w:rsidRPr="00DA58AF">
        <w:rPr>
          <w:rFonts w:ascii="Times New Roman" w:hAnsi="Times New Roman" w:cs="Times New Roman"/>
          <w:sz w:val="28"/>
          <w:szCs w:val="28"/>
        </w:rPr>
        <w:softHyphen/>
      </w:r>
      <w:r w:rsidRPr="00DA58AF">
        <w:rPr>
          <w:rFonts w:ascii="Times New Roman" w:hAnsi="Times New Roman" w:cs="Times New Roman"/>
          <w:sz w:val="28"/>
          <w:szCs w:val="28"/>
        </w:rPr>
        <w:softHyphen/>
      </w:r>
      <w:r w:rsidRPr="00DA58AF">
        <w:rPr>
          <w:rFonts w:ascii="Times New Roman" w:hAnsi="Times New Roman" w:cs="Times New Roman"/>
          <w:sz w:val="28"/>
          <w:szCs w:val="28"/>
        </w:rPr>
        <w:softHyphen/>
      </w:r>
      <w:r w:rsidRPr="00DA58AF">
        <w:rPr>
          <w:rFonts w:ascii="Times New Roman" w:hAnsi="Times New Roman" w:cs="Times New Roman"/>
          <w:sz w:val="28"/>
          <w:szCs w:val="28"/>
        </w:rPr>
        <w:softHyphen/>
      </w:r>
      <w:r w:rsidRPr="00DA58AF">
        <w:rPr>
          <w:rFonts w:ascii="Times New Roman" w:hAnsi="Times New Roman" w:cs="Times New Roman"/>
          <w:sz w:val="28"/>
          <w:szCs w:val="28"/>
        </w:rPr>
        <w:softHyphen/>
      </w:r>
      <w:r w:rsidR="001B0A7D" w:rsidRPr="0060362F">
        <w:rPr>
          <w:rFonts w:ascii="Times New Roman" w:hAnsi="Times New Roman" w:cs="Times New Roman"/>
          <w:sz w:val="28"/>
          <w:szCs w:val="28"/>
          <w:u w:val="single"/>
        </w:rPr>
        <w:t>Филология, журналистика, лингвистика</w:t>
      </w:r>
    </w:p>
    <w:p w:rsidR="004D18F8" w:rsidRPr="00DA58AF" w:rsidRDefault="004D18F8" w:rsidP="004D18F8">
      <w:pPr>
        <w:ind w:right="-1"/>
        <w:rPr>
          <w:rFonts w:ascii="Times New Roman" w:hAnsi="Times New Roman" w:cs="Times New Roman"/>
          <w:sz w:val="28"/>
          <w:szCs w:val="28"/>
        </w:rPr>
      </w:pPr>
      <w:r w:rsidRPr="00DA58AF">
        <w:rPr>
          <w:rFonts w:ascii="Times New Roman" w:hAnsi="Times New Roman" w:cs="Times New Roman"/>
          <w:sz w:val="28"/>
          <w:szCs w:val="28"/>
        </w:rPr>
        <w:t xml:space="preserve">Шифр гранта  </w:t>
      </w:r>
      <w:r w:rsidR="00C454C1" w:rsidRPr="00C454C1">
        <w:rPr>
          <w:rFonts w:ascii="Times New Roman" w:hAnsi="Times New Roman" w:cs="Times New Roman"/>
          <w:sz w:val="28"/>
          <w:szCs w:val="28"/>
          <w:u w:val="single"/>
        </w:rPr>
        <w:t>091-25-330</w:t>
      </w:r>
    </w:p>
    <w:p w:rsidR="004D18F8" w:rsidRPr="00DA58AF" w:rsidRDefault="004D18F8" w:rsidP="004D18F8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4D18F8" w:rsidRPr="00DA58AF" w:rsidRDefault="004D18F8" w:rsidP="004D18F8">
      <w:pPr>
        <w:ind w:right="-1"/>
        <w:outlineLvl w:val="0"/>
        <w:rPr>
          <w:rFonts w:ascii="Times New Roman" w:hAnsi="Times New Roman" w:cs="Times New Roman"/>
          <w:sz w:val="28"/>
          <w:szCs w:val="28"/>
        </w:rPr>
      </w:pPr>
      <w:r w:rsidRPr="00DA58AF">
        <w:rPr>
          <w:rFonts w:ascii="Times New Roman" w:hAnsi="Times New Roman" w:cs="Times New Roman"/>
          <w:sz w:val="28"/>
          <w:szCs w:val="28"/>
        </w:rPr>
        <w:t xml:space="preserve">1. Наименование НИР по гранту </w:t>
      </w:r>
      <w:r w:rsidR="00A13713" w:rsidRPr="00380531">
        <w:rPr>
          <w:rFonts w:ascii="Times New Roman" w:hAnsi="Times New Roman" w:cs="Times New Roman"/>
          <w:sz w:val="28"/>
          <w:szCs w:val="28"/>
          <w:u w:val="single"/>
        </w:rPr>
        <w:t>Лингвокогнитивные параметры репрезентации Эго-системы в китайском языке</w:t>
      </w:r>
      <w:r w:rsidRPr="00DA58AF"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4D18F8" w:rsidRPr="00DA58AF" w:rsidRDefault="004D18F8" w:rsidP="004D18F8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A13713" w:rsidRDefault="004D18F8" w:rsidP="00A13713">
      <w:pPr>
        <w:ind w:right="-1"/>
        <w:outlineLvl w:val="0"/>
        <w:rPr>
          <w:rFonts w:ascii="Times New Roman" w:hAnsi="Times New Roman" w:cs="Times New Roman"/>
          <w:sz w:val="28"/>
          <w:szCs w:val="28"/>
        </w:rPr>
      </w:pPr>
      <w:r w:rsidRPr="00DA58AF">
        <w:rPr>
          <w:rFonts w:ascii="Times New Roman" w:hAnsi="Times New Roman" w:cs="Times New Roman"/>
          <w:sz w:val="28"/>
          <w:szCs w:val="28"/>
        </w:rPr>
        <w:t xml:space="preserve">2. Структурное подразделение (кафедра, лаборатория) </w:t>
      </w:r>
    </w:p>
    <w:p w:rsidR="00A13713" w:rsidRDefault="00A13713" w:rsidP="00A13713">
      <w:pPr>
        <w:ind w:right="-1"/>
        <w:outlineLvl w:val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Институт филологии, иностранных языков и медиакоммуникации</w:t>
      </w:r>
      <w:r w:rsidRPr="00DA58AF">
        <w:rPr>
          <w:rFonts w:ascii="Times New Roman" w:hAnsi="Times New Roman" w:cs="Times New Roman"/>
          <w:sz w:val="28"/>
          <w:szCs w:val="28"/>
        </w:rPr>
        <w:t>____________</w:t>
      </w:r>
    </w:p>
    <w:p w:rsidR="004D18F8" w:rsidRPr="00DA58AF" w:rsidRDefault="00A13713" w:rsidP="00A13713">
      <w:pPr>
        <w:ind w:right="-1"/>
        <w:outlineLvl w:val="0"/>
        <w:rPr>
          <w:rFonts w:ascii="Times New Roman" w:hAnsi="Times New Roman" w:cs="Times New Roman"/>
          <w:sz w:val="28"/>
          <w:szCs w:val="28"/>
        </w:rPr>
      </w:pPr>
      <w:r w:rsidRPr="00A13713">
        <w:rPr>
          <w:rFonts w:ascii="Times New Roman" w:hAnsi="Times New Roman" w:cs="Times New Roman"/>
          <w:sz w:val="28"/>
          <w:szCs w:val="28"/>
          <w:u w:val="single"/>
        </w:rPr>
        <w:t>Кафедра романо-германской филологии; кафедра китаеведения</w:t>
      </w:r>
      <w:r w:rsidRPr="0060362F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4D18F8" w:rsidRPr="00DA58AF" w:rsidRDefault="004D18F8" w:rsidP="004D18F8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4D18F8" w:rsidRPr="00DA58AF" w:rsidRDefault="004D18F8" w:rsidP="004D18F8">
      <w:pPr>
        <w:ind w:right="-1"/>
        <w:outlineLvl w:val="0"/>
        <w:rPr>
          <w:rFonts w:ascii="Times New Roman" w:hAnsi="Times New Roman" w:cs="Times New Roman"/>
          <w:sz w:val="28"/>
          <w:szCs w:val="28"/>
        </w:rPr>
      </w:pPr>
      <w:r w:rsidRPr="00DA58AF">
        <w:rPr>
          <w:rFonts w:ascii="Times New Roman" w:hAnsi="Times New Roman" w:cs="Times New Roman"/>
          <w:sz w:val="28"/>
          <w:szCs w:val="28"/>
        </w:rPr>
        <w:t xml:space="preserve">3. Исполнитель НИР </w:t>
      </w:r>
      <w:r w:rsidR="00A13713" w:rsidRPr="007333E7">
        <w:rPr>
          <w:rFonts w:ascii="Times New Roman" w:hAnsi="Times New Roman" w:cs="Times New Roman"/>
          <w:sz w:val="28"/>
          <w:szCs w:val="28"/>
          <w:u w:val="single"/>
        </w:rPr>
        <w:t>Матвеева Анастасия Руслановна</w:t>
      </w:r>
      <w:r w:rsidRPr="00DA58AF">
        <w:rPr>
          <w:rFonts w:ascii="Times New Roman" w:hAnsi="Times New Roman" w:cs="Times New Roman"/>
          <w:sz w:val="28"/>
          <w:szCs w:val="28"/>
        </w:rPr>
        <w:t>__________________</w:t>
      </w:r>
      <w:r w:rsidR="00A13713">
        <w:rPr>
          <w:rFonts w:ascii="Times New Roman" w:hAnsi="Times New Roman" w:cs="Times New Roman"/>
          <w:sz w:val="28"/>
          <w:szCs w:val="28"/>
        </w:rPr>
        <w:t>____</w:t>
      </w:r>
    </w:p>
    <w:p w:rsidR="004D18F8" w:rsidRPr="00DA58AF" w:rsidRDefault="004D18F8" w:rsidP="004D18F8">
      <w:pPr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A58AF">
        <w:rPr>
          <w:rFonts w:ascii="Times New Roman" w:hAnsi="Times New Roman" w:cs="Times New Roman"/>
          <w:sz w:val="28"/>
          <w:szCs w:val="28"/>
        </w:rPr>
        <w:t xml:space="preserve">                         (Ф.И.О)</w:t>
      </w:r>
    </w:p>
    <w:p w:rsidR="005C78B7" w:rsidRPr="00855EBB" w:rsidRDefault="004D18F8" w:rsidP="005C78B7">
      <w:pPr>
        <w:ind w:right="-1"/>
        <w:outlineLvl w:val="0"/>
        <w:rPr>
          <w:rFonts w:ascii="Times New Roman" w:hAnsi="Times New Roman" w:cs="Times New Roman"/>
          <w:sz w:val="28"/>
          <w:szCs w:val="28"/>
        </w:rPr>
      </w:pPr>
      <w:r w:rsidRPr="00DA58AF">
        <w:rPr>
          <w:rFonts w:ascii="Times New Roman" w:hAnsi="Times New Roman" w:cs="Times New Roman"/>
          <w:sz w:val="28"/>
          <w:szCs w:val="28"/>
        </w:rPr>
        <w:t xml:space="preserve">4. Координаты исполнителя НИР </w:t>
      </w:r>
      <w:bookmarkStart w:id="0" w:name="_GoBack"/>
      <w:bookmarkEnd w:id="0"/>
    </w:p>
    <w:p w:rsidR="004D18F8" w:rsidRPr="00855EBB" w:rsidRDefault="004D18F8" w:rsidP="004D18F8">
      <w:pPr>
        <w:ind w:right="-1"/>
        <w:outlineLvl w:val="0"/>
        <w:rPr>
          <w:rFonts w:ascii="Times New Roman" w:hAnsi="Times New Roman" w:cs="Times New Roman"/>
          <w:sz w:val="28"/>
          <w:szCs w:val="28"/>
        </w:rPr>
      </w:pPr>
      <w:r w:rsidRPr="00855EBB">
        <w:rPr>
          <w:rFonts w:ascii="Times New Roman" w:hAnsi="Times New Roman" w:cs="Times New Roman"/>
          <w:sz w:val="28"/>
          <w:szCs w:val="28"/>
        </w:rPr>
        <w:t>________</w:t>
      </w:r>
      <w:r w:rsidR="00C454C1" w:rsidRPr="00855EBB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4D18F8" w:rsidRPr="00855EBB" w:rsidRDefault="004D18F8" w:rsidP="00C454C1">
      <w:pPr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855EBB">
        <w:rPr>
          <w:rFonts w:ascii="Times New Roman" w:hAnsi="Times New Roman" w:cs="Times New Roman"/>
          <w:sz w:val="28"/>
          <w:szCs w:val="28"/>
        </w:rPr>
        <w:t>(</w:t>
      </w:r>
      <w:r w:rsidRPr="00DA58AF">
        <w:rPr>
          <w:rFonts w:ascii="Times New Roman" w:hAnsi="Times New Roman" w:cs="Times New Roman"/>
          <w:sz w:val="28"/>
          <w:szCs w:val="28"/>
        </w:rPr>
        <w:t>телефон</w:t>
      </w:r>
      <w:r w:rsidRPr="00855EBB">
        <w:rPr>
          <w:rFonts w:ascii="Times New Roman" w:hAnsi="Times New Roman" w:cs="Times New Roman"/>
          <w:sz w:val="28"/>
          <w:szCs w:val="28"/>
        </w:rPr>
        <w:t xml:space="preserve">, </w:t>
      </w:r>
      <w:r w:rsidRPr="00DA58AF">
        <w:rPr>
          <w:rFonts w:ascii="Times New Roman" w:hAnsi="Times New Roman" w:cs="Times New Roman"/>
          <w:sz w:val="28"/>
          <w:szCs w:val="28"/>
        </w:rPr>
        <w:t>факс</w:t>
      </w:r>
      <w:r w:rsidRPr="00855EBB">
        <w:rPr>
          <w:rFonts w:ascii="Times New Roman" w:hAnsi="Times New Roman" w:cs="Times New Roman"/>
          <w:sz w:val="28"/>
          <w:szCs w:val="28"/>
        </w:rPr>
        <w:t xml:space="preserve">, </w:t>
      </w:r>
      <w:r w:rsidRPr="005E4A73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855EBB">
        <w:rPr>
          <w:rFonts w:ascii="Times New Roman" w:hAnsi="Times New Roman" w:cs="Times New Roman"/>
          <w:sz w:val="28"/>
          <w:szCs w:val="28"/>
        </w:rPr>
        <w:t>-</w:t>
      </w:r>
      <w:r w:rsidRPr="005E4A73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855EBB">
        <w:rPr>
          <w:rFonts w:ascii="Times New Roman" w:hAnsi="Times New Roman" w:cs="Times New Roman"/>
          <w:sz w:val="28"/>
          <w:szCs w:val="28"/>
        </w:rPr>
        <w:t>)</w:t>
      </w:r>
    </w:p>
    <w:p w:rsidR="004D18F8" w:rsidRPr="00855EBB" w:rsidRDefault="004D18F8" w:rsidP="004D18F8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615665" w:rsidRPr="00DC394C" w:rsidRDefault="004D18F8" w:rsidP="004D18F8">
      <w:pPr>
        <w:ind w:right="-1"/>
        <w:outlineLvl w:val="0"/>
        <w:rPr>
          <w:rFonts w:ascii="Times New Roman" w:hAnsi="Times New Roman" w:cs="Times New Roman"/>
          <w:sz w:val="28"/>
          <w:szCs w:val="28"/>
        </w:rPr>
      </w:pPr>
      <w:r w:rsidRPr="009126B7">
        <w:rPr>
          <w:rFonts w:ascii="Times New Roman" w:hAnsi="Times New Roman" w:cs="Times New Roman"/>
          <w:sz w:val="28"/>
          <w:szCs w:val="28"/>
        </w:rPr>
        <w:t xml:space="preserve">5. Ожидаемые результаты в соответствии с заявленным планом работы </w:t>
      </w:r>
    </w:p>
    <w:p w:rsidR="004D18F8" w:rsidRPr="009126B7" w:rsidRDefault="009126B7" w:rsidP="009126B7">
      <w:pPr>
        <w:ind w:right="-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126B7">
        <w:rPr>
          <w:rFonts w:ascii="Times New Roman" w:hAnsi="Times New Roman" w:cs="Times New Roman"/>
          <w:sz w:val="28"/>
          <w:szCs w:val="28"/>
          <w:u w:val="single"/>
        </w:rPr>
        <w:t>В</w:t>
      </w:r>
      <w:r w:rsidR="00615665" w:rsidRPr="009126B7">
        <w:rPr>
          <w:rFonts w:ascii="Times New Roman" w:hAnsi="Times New Roman" w:cs="Times New Roman"/>
          <w:sz w:val="28"/>
          <w:szCs w:val="28"/>
          <w:u w:val="single"/>
        </w:rPr>
        <w:t>ыявление этнокогнитивных характеристик отношения Я – Я и Я</w:t>
      </w:r>
      <w:r w:rsidRPr="009126B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615665" w:rsidRPr="009126B7">
        <w:rPr>
          <w:rFonts w:ascii="Times New Roman" w:hAnsi="Times New Roman" w:cs="Times New Roman"/>
          <w:sz w:val="28"/>
          <w:szCs w:val="28"/>
          <w:u w:val="single"/>
        </w:rPr>
        <w:t>– Мы в системе китайского языка, что достигается посредством</w:t>
      </w:r>
      <w:r w:rsidRPr="009126B7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615665" w:rsidRPr="009126B7">
        <w:rPr>
          <w:rFonts w:ascii="Times New Roman" w:hAnsi="Times New Roman" w:cs="Times New Roman"/>
          <w:sz w:val="28"/>
          <w:szCs w:val="28"/>
          <w:u w:val="single"/>
        </w:rPr>
        <w:t xml:space="preserve"> 1) установления языковых репрезентаменов</w:t>
      </w:r>
      <w:r w:rsidRPr="009126B7">
        <w:rPr>
          <w:rFonts w:ascii="Times New Roman" w:hAnsi="Times New Roman" w:cs="Times New Roman"/>
          <w:sz w:val="28"/>
          <w:szCs w:val="28"/>
          <w:u w:val="single"/>
        </w:rPr>
        <w:t xml:space="preserve"> элементов </w:t>
      </w:r>
      <w:r w:rsidR="00615665" w:rsidRPr="009126B7">
        <w:rPr>
          <w:rFonts w:ascii="Times New Roman" w:hAnsi="Times New Roman" w:cs="Times New Roman"/>
          <w:sz w:val="28"/>
          <w:szCs w:val="28"/>
          <w:u w:val="single"/>
        </w:rPr>
        <w:t>Эго-системы; 2) систематизации установленных элементов</w:t>
      </w:r>
      <w:r w:rsidRPr="009126B7">
        <w:rPr>
          <w:rFonts w:ascii="Times New Roman" w:hAnsi="Times New Roman" w:cs="Times New Roman"/>
          <w:sz w:val="28"/>
          <w:szCs w:val="28"/>
          <w:u w:val="single"/>
        </w:rPr>
        <w:t xml:space="preserve"> по концептуальным основаниям их семантики; 3) выявления потенциала эгоцентрических знаков в высказывании и дискурсе</w:t>
      </w:r>
      <w:r w:rsidR="00AA74E8">
        <w:rPr>
          <w:rFonts w:ascii="Times New Roman" w:hAnsi="Times New Roman" w:cs="Times New Roman"/>
          <w:sz w:val="28"/>
          <w:szCs w:val="28"/>
          <w:u w:val="single"/>
        </w:rPr>
        <w:t>; 4) публикации научной статьи по теме исследования</w:t>
      </w:r>
      <w:r w:rsidRPr="009126B7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9126B7">
        <w:rPr>
          <w:rFonts w:ascii="Times New Roman" w:hAnsi="Times New Roman" w:cs="Times New Roman"/>
          <w:sz w:val="28"/>
          <w:szCs w:val="28"/>
        </w:rPr>
        <w:t>______________________</w:t>
      </w:r>
      <w:r w:rsidR="00A306B9" w:rsidRPr="009126B7">
        <w:rPr>
          <w:rFonts w:ascii="Times New Roman" w:hAnsi="Times New Roman" w:cs="Times New Roman"/>
          <w:sz w:val="28"/>
          <w:szCs w:val="28"/>
        </w:rPr>
        <w:t>_</w:t>
      </w:r>
    </w:p>
    <w:p w:rsidR="004D18F8" w:rsidRPr="00672344" w:rsidRDefault="004D18F8" w:rsidP="004D18F8">
      <w:pPr>
        <w:ind w:right="-1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9126B7" w:rsidRPr="006F51A2" w:rsidRDefault="004D18F8" w:rsidP="004D18F8">
      <w:pPr>
        <w:ind w:right="-1"/>
        <w:outlineLvl w:val="0"/>
        <w:rPr>
          <w:rFonts w:ascii="Times New Roman" w:hAnsi="Times New Roman" w:cs="Times New Roman"/>
          <w:sz w:val="28"/>
          <w:szCs w:val="28"/>
        </w:rPr>
      </w:pPr>
      <w:r w:rsidRPr="006F51A2">
        <w:rPr>
          <w:rFonts w:ascii="Times New Roman" w:hAnsi="Times New Roman" w:cs="Times New Roman"/>
          <w:sz w:val="28"/>
          <w:szCs w:val="28"/>
        </w:rPr>
        <w:t xml:space="preserve">6. Основные полученные научные результаты </w:t>
      </w:r>
    </w:p>
    <w:p w:rsidR="009126B7" w:rsidRPr="00AA74E8" w:rsidRDefault="009126B7" w:rsidP="00F16064">
      <w:pPr>
        <w:ind w:right="-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A74E8">
        <w:rPr>
          <w:rFonts w:ascii="Times New Roman" w:hAnsi="Times New Roman" w:cs="Times New Roman"/>
          <w:sz w:val="28"/>
          <w:szCs w:val="28"/>
          <w:u w:val="single"/>
        </w:rPr>
        <w:t>В ходе анализа установлено</w:t>
      </w:r>
      <w:r w:rsidR="008D3232" w:rsidRPr="00AA74E8">
        <w:rPr>
          <w:rFonts w:ascii="Times New Roman" w:hAnsi="Times New Roman" w:cs="Times New Roman"/>
          <w:sz w:val="28"/>
          <w:szCs w:val="28"/>
          <w:u w:val="single"/>
        </w:rPr>
        <w:t xml:space="preserve"> следующее</w:t>
      </w:r>
      <w:r w:rsidR="00A306B9" w:rsidRPr="00AA74E8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AA74E8" w:rsidRPr="00AA74E8" w:rsidRDefault="009126B7" w:rsidP="00F16064">
      <w:pPr>
        <w:ind w:right="-1"/>
        <w:jc w:val="both"/>
        <w:outlineLvl w:val="0"/>
        <w:rPr>
          <w:rFonts w:ascii="Times New Roman" w:hAnsi="Times New Roman" w:cs="Times New Roman"/>
          <w:sz w:val="28"/>
          <w:szCs w:val="28"/>
          <w:u w:val="single"/>
        </w:rPr>
      </w:pPr>
      <w:r w:rsidRPr="00AA74E8">
        <w:rPr>
          <w:rFonts w:ascii="Times New Roman" w:hAnsi="Times New Roman" w:cs="Times New Roman"/>
          <w:sz w:val="28"/>
          <w:szCs w:val="28"/>
          <w:u w:val="single"/>
        </w:rPr>
        <w:t xml:space="preserve">1) </w:t>
      </w:r>
      <w:r w:rsidR="00AA74E8" w:rsidRPr="00AA74E8">
        <w:rPr>
          <w:rFonts w:ascii="Times New Roman" w:hAnsi="Times New Roman" w:cs="Times New Roman"/>
          <w:sz w:val="28"/>
          <w:szCs w:val="28"/>
          <w:u w:val="single"/>
        </w:rPr>
        <w:t>Э</w:t>
      </w:r>
      <w:r w:rsidR="0093147B" w:rsidRPr="00AA74E8">
        <w:rPr>
          <w:rFonts w:ascii="Times New Roman" w:hAnsi="Times New Roman" w:cs="Times New Roman"/>
          <w:sz w:val="28"/>
          <w:szCs w:val="28"/>
          <w:u w:val="single"/>
        </w:rPr>
        <w:t xml:space="preserve">лементы </w:t>
      </w:r>
      <w:r w:rsidR="00AA74E8" w:rsidRPr="00AA74E8">
        <w:rPr>
          <w:rFonts w:ascii="Times New Roman" w:hAnsi="Times New Roman" w:cs="Times New Roman"/>
          <w:sz w:val="28"/>
          <w:szCs w:val="28"/>
          <w:u w:val="single"/>
        </w:rPr>
        <w:t xml:space="preserve">Эго-системы китайского языка </w:t>
      </w:r>
      <w:r w:rsidR="0093147B" w:rsidRPr="00AA74E8">
        <w:rPr>
          <w:rFonts w:ascii="Times New Roman" w:hAnsi="Times New Roman" w:cs="Times New Roman"/>
          <w:sz w:val="28"/>
          <w:szCs w:val="28"/>
          <w:u w:val="single"/>
        </w:rPr>
        <w:t xml:space="preserve">представлены </w:t>
      </w:r>
      <w:r w:rsidRPr="00AA74E8">
        <w:rPr>
          <w:rFonts w:ascii="Times New Roman" w:hAnsi="Times New Roman" w:cs="Times New Roman"/>
          <w:sz w:val="28"/>
          <w:szCs w:val="28"/>
          <w:u w:val="single"/>
        </w:rPr>
        <w:t>множественн</w:t>
      </w:r>
      <w:r w:rsidR="0093147B" w:rsidRPr="00AA74E8">
        <w:rPr>
          <w:rFonts w:ascii="Times New Roman" w:hAnsi="Times New Roman" w:cs="Times New Roman"/>
          <w:sz w:val="28"/>
          <w:szCs w:val="28"/>
          <w:u w:val="single"/>
        </w:rPr>
        <w:t>ыми</w:t>
      </w:r>
      <w:r w:rsidRPr="00AA74E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3147B" w:rsidRPr="00AA74E8">
        <w:rPr>
          <w:rFonts w:ascii="Times New Roman" w:hAnsi="Times New Roman" w:cs="Times New Roman"/>
          <w:sz w:val="28"/>
          <w:szCs w:val="28"/>
          <w:u w:val="single"/>
        </w:rPr>
        <w:t xml:space="preserve">языковыми </w:t>
      </w:r>
      <w:r w:rsidR="0093147B" w:rsidRPr="00AA74E8">
        <w:rPr>
          <w:rFonts w:ascii="Times New Roman" w:eastAsia="DengXian" w:hAnsi="Times New Roman" w:cs="Times New Roman"/>
          <w:sz w:val="28"/>
          <w:szCs w:val="28"/>
          <w:u w:val="single"/>
        </w:rPr>
        <w:t>репрезентаменами</w:t>
      </w:r>
      <w:r w:rsidR="00B82CA7" w:rsidRPr="00AA74E8">
        <w:rPr>
          <w:rFonts w:ascii="Times New Roman" w:eastAsia="DengXian" w:hAnsi="Times New Roman" w:cs="Times New Roman"/>
          <w:sz w:val="28"/>
          <w:szCs w:val="28"/>
          <w:u w:val="single"/>
        </w:rPr>
        <w:t xml:space="preserve"> (</w:t>
      </w:r>
      <w:r w:rsidR="000C2E81" w:rsidRPr="00AA74E8">
        <w:rPr>
          <w:rFonts w:ascii="Times New Roman" w:eastAsia="DengXian" w:hAnsi="Century" w:cs="Times New Roman"/>
          <w:sz w:val="28"/>
          <w:szCs w:val="28"/>
          <w:u w:val="single"/>
        </w:rPr>
        <w:t>我</w:t>
      </w:r>
      <w:r w:rsidR="000C2E81" w:rsidRPr="00AA74E8">
        <w:rPr>
          <w:rFonts w:ascii="Times New Roman" w:eastAsia="DengXian" w:hAnsi="Times New Roman" w:cs="Times New Roman"/>
          <w:sz w:val="28"/>
          <w:szCs w:val="28"/>
          <w:u w:val="single"/>
        </w:rPr>
        <w:t xml:space="preserve">, </w:t>
      </w:r>
      <w:r w:rsidR="000C2E81" w:rsidRPr="00AA74E8">
        <w:rPr>
          <w:rFonts w:ascii="Times New Roman" w:eastAsia="DengXian" w:hAnsi="Century" w:cs="Times New Roman"/>
          <w:sz w:val="28"/>
          <w:szCs w:val="28"/>
          <w:u w:val="single"/>
        </w:rPr>
        <w:t>本人</w:t>
      </w:r>
      <w:r w:rsidR="000C2E81" w:rsidRPr="00AA74E8">
        <w:rPr>
          <w:rFonts w:ascii="Times New Roman" w:eastAsia="DengXian" w:hAnsi="Times New Roman" w:cs="Times New Roman"/>
          <w:sz w:val="28"/>
          <w:szCs w:val="28"/>
          <w:u w:val="single"/>
        </w:rPr>
        <w:t xml:space="preserve">, </w:t>
      </w:r>
      <w:r w:rsidR="000C2E81" w:rsidRPr="00AA74E8">
        <w:rPr>
          <w:rFonts w:ascii="Times New Roman" w:eastAsia="DengXian" w:hAnsi="Century" w:cs="Times New Roman"/>
          <w:sz w:val="28"/>
          <w:szCs w:val="28"/>
          <w:u w:val="single"/>
        </w:rPr>
        <w:t>人家</w:t>
      </w:r>
      <w:r w:rsidR="000C2E81" w:rsidRPr="00AA74E8">
        <w:rPr>
          <w:rFonts w:ascii="Times New Roman" w:eastAsia="DengXian" w:hAnsi="Times New Roman" w:cs="Times New Roman"/>
          <w:sz w:val="28"/>
          <w:szCs w:val="28"/>
          <w:u w:val="single"/>
        </w:rPr>
        <w:t xml:space="preserve">, </w:t>
      </w:r>
      <w:r w:rsidR="000C2E81" w:rsidRPr="00AA74E8">
        <w:rPr>
          <w:rFonts w:ascii="Times New Roman" w:eastAsia="DengXian" w:hAnsi="Century" w:cs="Times New Roman"/>
          <w:sz w:val="28"/>
          <w:szCs w:val="28"/>
          <w:u w:val="single"/>
        </w:rPr>
        <w:t>老子</w:t>
      </w:r>
      <w:r w:rsidR="000C2E81" w:rsidRPr="00AA74E8">
        <w:rPr>
          <w:rFonts w:ascii="Times New Roman" w:eastAsia="DengXian" w:hAnsi="Times New Roman" w:cs="Times New Roman"/>
          <w:sz w:val="28"/>
          <w:szCs w:val="28"/>
          <w:u w:val="single"/>
        </w:rPr>
        <w:t xml:space="preserve">, </w:t>
      </w:r>
      <w:r w:rsidR="000C2E81" w:rsidRPr="00AA74E8">
        <w:rPr>
          <w:rFonts w:ascii="Times New Roman" w:eastAsia="DengXian" w:hAnsi="Century" w:cs="Times New Roman"/>
          <w:sz w:val="28"/>
          <w:szCs w:val="28"/>
          <w:u w:val="single"/>
        </w:rPr>
        <w:t>宝宝</w:t>
      </w:r>
      <w:r w:rsidR="000C2E81" w:rsidRPr="00AA74E8">
        <w:rPr>
          <w:rFonts w:ascii="Times New Roman" w:eastAsia="DengXian" w:hAnsi="Times New Roman" w:cs="Times New Roman"/>
          <w:sz w:val="28"/>
          <w:szCs w:val="28"/>
          <w:u w:val="single"/>
        </w:rPr>
        <w:t xml:space="preserve">, </w:t>
      </w:r>
      <w:r w:rsidR="000C2E81" w:rsidRPr="00AA74E8">
        <w:rPr>
          <w:rFonts w:ascii="Times New Roman" w:eastAsia="DengXian" w:hAnsi="Times New Roman" w:cs="Times New Roman"/>
          <w:sz w:val="28"/>
          <w:szCs w:val="28"/>
          <w:u w:val="single"/>
          <w:lang w:eastAsia="ja-JP"/>
        </w:rPr>
        <w:t xml:space="preserve">местоименными конверсивами терминов родства типа </w:t>
      </w:r>
      <w:r w:rsidR="000C2E81" w:rsidRPr="00AA74E8">
        <w:rPr>
          <w:rFonts w:ascii="Times New Roman" w:eastAsia="DengXian" w:hAnsi="Century" w:cs="Times New Roman"/>
          <w:sz w:val="28"/>
          <w:szCs w:val="28"/>
          <w:u w:val="single"/>
          <w:lang w:val="en-US" w:eastAsia="zh-CN"/>
        </w:rPr>
        <w:t>阿姨</w:t>
      </w:r>
      <w:r w:rsidR="000C2E81" w:rsidRPr="00AA74E8">
        <w:rPr>
          <w:rFonts w:ascii="Times New Roman" w:eastAsia="DengXian" w:hAnsi="Times New Roman" w:cs="Times New Roman"/>
          <w:sz w:val="28"/>
          <w:szCs w:val="28"/>
          <w:u w:val="single"/>
          <w:lang w:eastAsia="ja-JP"/>
        </w:rPr>
        <w:t xml:space="preserve"> </w:t>
      </w:r>
      <w:r w:rsidR="008D3232" w:rsidRPr="00AA74E8">
        <w:rPr>
          <w:rFonts w:ascii="Times New Roman" w:eastAsia="DengXian" w:hAnsi="Times New Roman" w:cs="Times New Roman"/>
          <w:sz w:val="28"/>
          <w:szCs w:val="28"/>
          <w:u w:val="single"/>
        </w:rPr>
        <w:t>и др.</w:t>
      </w:r>
      <w:r w:rsidR="00B82CA7" w:rsidRPr="00AA74E8">
        <w:rPr>
          <w:rFonts w:ascii="Times New Roman" w:eastAsia="DengXian" w:hAnsi="Times New Roman" w:cs="Times New Roman"/>
          <w:sz w:val="28"/>
          <w:szCs w:val="28"/>
          <w:u w:val="single"/>
        </w:rPr>
        <w:t>)</w:t>
      </w:r>
      <w:r w:rsidR="00AA74E8" w:rsidRPr="00AA74E8">
        <w:rPr>
          <w:rFonts w:ascii="Times New Roman" w:eastAsia="DengXian" w:hAnsi="Times New Roman" w:cs="Times New Roman"/>
          <w:sz w:val="28"/>
          <w:szCs w:val="28"/>
          <w:u w:val="single"/>
        </w:rPr>
        <w:t xml:space="preserve">, что отражает концептуальное своеобразие категоризации китайской Эго-системы и </w:t>
      </w:r>
      <w:r w:rsidR="00F16064" w:rsidRPr="00AA74E8">
        <w:rPr>
          <w:rFonts w:ascii="Times New Roman" w:hAnsi="Times New Roman" w:cs="Times New Roman"/>
          <w:sz w:val="28"/>
          <w:szCs w:val="28"/>
          <w:u w:val="single"/>
        </w:rPr>
        <w:t>создает возможности для контекстуального выбора в зависимости от социального статуса и роли говорещего и адресата, а также прагматики высказывания в целом.</w:t>
      </w:r>
    </w:p>
    <w:p w:rsidR="00AA74E8" w:rsidRPr="00AA74E8" w:rsidRDefault="00F16064" w:rsidP="00F16064">
      <w:pPr>
        <w:ind w:right="-1"/>
        <w:jc w:val="both"/>
        <w:outlineLvl w:val="0"/>
        <w:rPr>
          <w:rFonts w:ascii="Times New Roman" w:eastAsia="DengXian" w:hAnsi="Times New Roman" w:cs="Times New Roman"/>
          <w:sz w:val="28"/>
          <w:szCs w:val="28"/>
          <w:u w:val="single"/>
          <w:lang w:eastAsia="ja-JP"/>
        </w:rPr>
      </w:pPr>
      <w:r w:rsidRPr="00AA74E8">
        <w:rPr>
          <w:rFonts w:ascii="Times New Roman" w:hAnsi="Times New Roman" w:cs="Times New Roman"/>
          <w:sz w:val="28"/>
          <w:szCs w:val="28"/>
          <w:u w:val="single"/>
        </w:rPr>
        <w:t xml:space="preserve">2) В условиях </w:t>
      </w:r>
      <w:r w:rsidRPr="00AA74E8">
        <w:rPr>
          <w:rFonts w:ascii="Times New Roman" w:eastAsia="DengXian" w:hAnsi="Times New Roman" w:cs="Times New Roman"/>
          <w:sz w:val="28"/>
          <w:szCs w:val="28"/>
          <w:u w:val="single"/>
        </w:rPr>
        <w:t xml:space="preserve">множественного выбора носители языка склонны обращаться к базовому, нейтральному, полифункциональному знаку </w:t>
      </w:r>
      <w:r w:rsidRPr="00AA74E8">
        <w:rPr>
          <w:rFonts w:ascii="Times New Roman" w:eastAsia="DengXian" w:hAnsi="Century" w:cs="Times New Roman"/>
          <w:sz w:val="28"/>
          <w:szCs w:val="28"/>
          <w:u w:val="single"/>
          <w:lang w:val="en-US" w:eastAsia="zh-CN"/>
        </w:rPr>
        <w:t>我</w:t>
      </w:r>
      <w:r w:rsidRPr="00AA74E8">
        <w:rPr>
          <w:rFonts w:ascii="Times New Roman" w:eastAsia="DengXian" w:hAnsi="Times New Roman" w:cs="Times New Roman"/>
          <w:sz w:val="28"/>
          <w:szCs w:val="28"/>
          <w:u w:val="single"/>
          <w:lang w:eastAsia="ja-JP"/>
        </w:rPr>
        <w:t xml:space="preserve"> </w:t>
      </w:r>
      <w:r w:rsidRPr="00AA74E8">
        <w:rPr>
          <w:rFonts w:ascii="Times New Roman" w:eastAsia="DengXian" w:hAnsi="Times New Roman" w:cs="Times New Roman"/>
          <w:sz w:val="28"/>
          <w:szCs w:val="28"/>
          <w:u w:val="single"/>
          <w:lang w:val="en-US" w:eastAsia="ja-JP"/>
        </w:rPr>
        <w:t>wo</w:t>
      </w:r>
      <w:r w:rsidR="00E01073" w:rsidRPr="00AA74E8">
        <w:rPr>
          <w:rFonts w:ascii="Times New Roman" w:eastAsia="DengXian" w:hAnsi="Times New Roman" w:cs="Times New Roman"/>
          <w:sz w:val="28"/>
          <w:szCs w:val="28"/>
          <w:u w:val="single"/>
          <w:lang w:eastAsia="ja-JP"/>
        </w:rPr>
        <w:t xml:space="preserve"> Я</w:t>
      </w:r>
      <w:r w:rsidRPr="00AA74E8">
        <w:rPr>
          <w:rFonts w:ascii="Times New Roman" w:eastAsia="DengXian" w:hAnsi="Times New Roman" w:cs="Times New Roman"/>
          <w:sz w:val="28"/>
          <w:szCs w:val="28"/>
          <w:u w:val="single"/>
          <w:lang w:eastAsia="ja-JP"/>
        </w:rPr>
        <w:t>, как прототипическому эгоцентрику, коцептуализующему позицию субъекта говорящего, и его формам</w:t>
      </w:r>
      <w:r w:rsidR="00AA74E8" w:rsidRPr="00AA74E8">
        <w:rPr>
          <w:rFonts w:ascii="Times New Roman" w:eastAsia="DengXian" w:hAnsi="Times New Roman" w:cs="Times New Roman"/>
          <w:sz w:val="28"/>
          <w:szCs w:val="28"/>
          <w:u w:val="single"/>
          <w:lang w:eastAsia="ja-JP"/>
        </w:rPr>
        <w:t xml:space="preserve"> с суффиксом множественного числа лиц </w:t>
      </w:r>
      <w:r w:rsidR="00AA74E8" w:rsidRPr="00AA74E8">
        <w:rPr>
          <w:rFonts w:ascii="Times New Roman" w:eastAsia="DengXian" w:hAnsi="Century" w:cs="Times New Roman"/>
          <w:sz w:val="28"/>
          <w:szCs w:val="28"/>
          <w:u w:val="single"/>
          <w:lang w:eastAsia="ja-JP"/>
        </w:rPr>
        <w:t>们</w:t>
      </w:r>
      <w:r w:rsidR="00AA74E8" w:rsidRPr="00AA74E8">
        <w:rPr>
          <w:rFonts w:ascii="Times New Roman" w:eastAsia="DengXian" w:hAnsi="Times New Roman" w:cs="Times New Roman"/>
          <w:sz w:val="28"/>
          <w:szCs w:val="28"/>
          <w:u w:val="single"/>
          <w:lang w:eastAsia="ja-JP"/>
        </w:rPr>
        <w:t xml:space="preserve"> men и </w:t>
      </w:r>
      <w:r w:rsidR="00AA74E8" w:rsidRPr="00AA74E8">
        <w:rPr>
          <w:rFonts w:ascii="Times New Roman" w:eastAsia="DengXian" w:hAnsi="Times New Roman" w:cs="Times New Roman"/>
          <w:sz w:val="28"/>
          <w:szCs w:val="28"/>
          <w:u w:val="single"/>
          <w:lang w:eastAsia="ja-JP"/>
        </w:rPr>
        <w:lastRenderedPageBreak/>
        <w:t xml:space="preserve">притяжательной частицей </w:t>
      </w:r>
      <w:r w:rsidR="00AA74E8" w:rsidRPr="00AA74E8">
        <w:rPr>
          <w:rFonts w:ascii="Times New Roman" w:eastAsia="DengXian" w:hAnsi="Century" w:cs="Times New Roman"/>
          <w:sz w:val="28"/>
          <w:szCs w:val="28"/>
          <w:u w:val="single"/>
          <w:lang w:eastAsia="ja-JP"/>
        </w:rPr>
        <w:t>的</w:t>
      </w:r>
      <w:r w:rsidR="00AA74E8" w:rsidRPr="00AA74E8">
        <w:rPr>
          <w:rFonts w:ascii="Times New Roman" w:eastAsia="DengXian" w:hAnsi="Times New Roman" w:cs="Times New Roman"/>
          <w:sz w:val="28"/>
          <w:szCs w:val="28"/>
          <w:u w:val="single"/>
          <w:lang w:eastAsia="ja-JP"/>
        </w:rPr>
        <w:t xml:space="preserve"> de</w:t>
      </w:r>
      <w:r w:rsidR="006F51A2" w:rsidRPr="00AA74E8">
        <w:rPr>
          <w:rFonts w:ascii="Times New Roman" w:eastAsia="DengXian" w:hAnsi="Times New Roman" w:cs="Times New Roman"/>
          <w:sz w:val="28"/>
          <w:szCs w:val="28"/>
          <w:u w:val="single"/>
          <w:lang w:eastAsia="ja-JP"/>
        </w:rPr>
        <w:t xml:space="preserve">: </w:t>
      </w:r>
      <w:r w:rsidR="006F51A2" w:rsidRPr="00AA74E8">
        <w:rPr>
          <w:rFonts w:ascii="Times New Roman" w:eastAsia="DengXian" w:hAnsi="Century" w:cs="Times New Roman"/>
          <w:sz w:val="28"/>
          <w:szCs w:val="28"/>
          <w:u w:val="single"/>
          <w:lang w:eastAsia="ja-JP"/>
        </w:rPr>
        <w:t>我们</w:t>
      </w:r>
      <w:r w:rsidR="006F51A2" w:rsidRPr="00AA74E8">
        <w:rPr>
          <w:rFonts w:ascii="Times New Roman" w:eastAsia="DengXian" w:hAnsi="Times New Roman" w:cs="Times New Roman"/>
          <w:sz w:val="28"/>
          <w:szCs w:val="28"/>
          <w:u w:val="single"/>
          <w:lang w:eastAsia="ja-JP"/>
        </w:rPr>
        <w:t xml:space="preserve"> women Мы, </w:t>
      </w:r>
      <w:r w:rsidR="006F51A2" w:rsidRPr="00AA74E8">
        <w:rPr>
          <w:rFonts w:ascii="Times New Roman" w:eastAsia="DengXian" w:hAnsi="Century" w:cs="Times New Roman"/>
          <w:sz w:val="28"/>
          <w:szCs w:val="28"/>
          <w:u w:val="single"/>
          <w:lang w:eastAsia="ja-JP"/>
        </w:rPr>
        <w:t>我的</w:t>
      </w:r>
      <w:r w:rsidR="006F51A2" w:rsidRPr="00AA74E8">
        <w:rPr>
          <w:rFonts w:ascii="Times New Roman" w:eastAsia="DengXian" w:hAnsi="Times New Roman" w:cs="Times New Roman"/>
          <w:sz w:val="28"/>
          <w:szCs w:val="28"/>
          <w:u w:val="single"/>
          <w:lang w:eastAsia="ja-JP"/>
        </w:rPr>
        <w:t xml:space="preserve"> wo</w:t>
      </w:r>
      <w:r w:rsidR="00AA74E8" w:rsidRPr="00AA74E8">
        <w:rPr>
          <w:rFonts w:ascii="Times New Roman" w:eastAsia="DengXian" w:hAnsi="Times New Roman" w:cs="Times New Roman"/>
          <w:sz w:val="28"/>
          <w:szCs w:val="28"/>
          <w:u w:val="single"/>
          <w:lang w:eastAsia="ja-JP"/>
        </w:rPr>
        <w:t xml:space="preserve"> </w:t>
      </w:r>
      <w:r w:rsidR="006F51A2" w:rsidRPr="00AA74E8">
        <w:rPr>
          <w:rFonts w:ascii="Times New Roman" w:eastAsia="DengXian" w:hAnsi="Times New Roman" w:cs="Times New Roman"/>
          <w:sz w:val="28"/>
          <w:szCs w:val="28"/>
          <w:u w:val="single"/>
          <w:lang w:eastAsia="ja-JP"/>
        </w:rPr>
        <w:t xml:space="preserve">de Мой, </w:t>
      </w:r>
      <w:r w:rsidR="006F51A2" w:rsidRPr="00AA74E8">
        <w:rPr>
          <w:rFonts w:ascii="Times New Roman" w:eastAsia="DengXian" w:hAnsi="Century" w:cs="Times New Roman"/>
          <w:sz w:val="28"/>
          <w:szCs w:val="28"/>
          <w:u w:val="single"/>
          <w:lang w:eastAsia="ja-JP"/>
        </w:rPr>
        <w:t>我们的</w:t>
      </w:r>
      <w:r w:rsidR="00AA74E8" w:rsidRPr="00AA74E8">
        <w:rPr>
          <w:rFonts w:ascii="Times New Roman" w:eastAsia="DengXian" w:hAnsi="Times New Roman" w:cs="Times New Roman"/>
          <w:sz w:val="28"/>
          <w:szCs w:val="28"/>
          <w:u w:val="single"/>
          <w:lang w:eastAsia="ja-JP"/>
        </w:rPr>
        <w:t xml:space="preserve"> women </w:t>
      </w:r>
      <w:r w:rsidR="006F51A2" w:rsidRPr="00AA74E8">
        <w:rPr>
          <w:rFonts w:ascii="Times New Roman" w:eastAsia="DengXian" w:hAnsi="Times New Roman" w:cs="Times New Roman"/>
          <w:sz w:val="28"/>
          <w:szCs w:val="28"/>
          <w:u w:val="single"/>
          <w:lang w:eastAsia="ja-JP"/>
        </w:rPr>
        <w:t>de Наш</w:t>
      </w:r>
      <w:r w:rsidRPr="00AA74E8">
        <w:rPr>
          <w:rFonts w:ascii="Times New Roman" w:eastAsia="DengXian" w:hAnsi="Times New Roman" w:cs="Times New Roman"/>
          <w:sz w:val="28"/>
          <w:szCs w:val="28"/>
          <w:u w:val="single"/>
          <w:lang w:eastAsia="ja-JP"/>
        </w:rPr>
        <w:t>.</w:t>
      </w:r>
    </w:p>
    <w:p w:rsidR="00AA74E8" w:rsidRPr="00AA74E8" w:rsidRDefault="00E01073" w:rsidP="00F16064">
      <w:pPr>
        <w:ind w:right="-1"/>
        <w:jc w:val="both"/>
        <w:outlineLvl w:val="0"/>
        <w:rPr>
          <w:rFonts w:ascii="Times New Roman" w:eastAsia="DengXian" w:hAnsi="Times New Roman" w:cs="Times New Roman"/>
          <w:sz w:val="28"/>
          <w:szCs w:val="28"/>
          <w:u w:val="single"/>
          <w:lang w:eastAsia="ja-JP"/>
        </w:rPr>
      </w:pPr>
      <w:r w:rsidRPr="00AA74E8">
        <w:rPr>
          <w:rFonts w:ascii="Times New Roman" w:eastAsia="DengXian" w:hAnsi="Times New Roman" w:cs="Times New Roman"/>
          <w:sz w:val="28"/>
          <w:szCs w:val="28"/>
          <w:u w:val="single"/>
          <w:lang w:eastAsia="ja-JP"/>
        </w:rPr>
        <w:t xml:space="preserve">3) Семантика знака </w:t>
      </w:r>
      <w:r w:rsidRPr="00AA74E8">
        <w:rPr>
          <w:rFonts w:ascii="Times New Roman" w:eastAsia="DengXian" w:hAnsi="Century" w:cs="Times New Roman"/>
          <w:sz w:val="28"/>
          <w:szCs w:val="28"/>
          <w:u w:val="single"/>
          <w:lang w:val="en-US" w:eastAsia="zh-CN"/>
        </w:rPr>
        <w:t>我</w:t>
      </w:r>
      <w:r w:rsidRPr="00AA74E8">
        <w:rPr>
          <w:rFonts w:ascii="Times New Roman" w:eastAsia="DengXian" w:hAnsi="Times New Roman" w:cs="Times New Roman"/>
          <w:sz w:val="28"/>
          <w:szCs w:val="28"/>
          <w:u w:val="single"/>
          <w:lang w:eastAsia="ja-JP"/>
        </w:rPr>
        <w:t xml:space="preserve"> </w:t>
      </w:r>
      <w:r w:rsidRPr="00AA74E8">
        <w:rPr>
          <w:rFonts w:ascii="Times New Roman" w:eastAsia="DengXian" w:hAnsi="Times New Roman" w:cs="Times New Roman"/>
          <w:sz w:val="28"/>
          <w:szCs w:val="28"/>
          <w:u w:val="single"/>
          <w:lang w:val="en-US" w:eastAsia="ja-JP"/>
        </w:rPr>
        <w:t>wo</w:t>
      </w:r>
      <w:r w:rsidRPr="00AA74E8">
        <w:rPr>
          <w:rFonts w:ascii="Times New Roman" w:eastAsia="DengXian" w:hAnsi="Times New Roman" w:cs="Times New Roman"/>
          <w:sz w:val="28"/>
          <w:szCs w:val="28"/>
          <w:u w:val="single"/>
          <w:lang w:eastAsia="ja-JP"/>
        </w:rPr>
        <w:t xml:space="preserve"> Я отличается синкретичностью и позволяет выражать спектр коррелятивных и оппозитивных отношений в категоризации Эго-системы, а именно: а) Я как деятельный субъект или Я как подверженный действию объект; б) Я в отношении к своему Я, Другим или Миру; в) Я как исключающий Других или Я как включающий Других</w:t>
      </w:r>
      <w:r w:rsidR="00AA74E8" w:rsidRPr="00AA74E8">
        <w:rPr>
          <w:rFonts w:ascii="Times New Roman" w:eastAsia="DengXian" w:hAnsi="Times New Roman" w:cs="Times New Roman"/>
          <w:sz w:val="28"/>
          <w:szCs w:val="28"/>
          <w:u w:val="single"/>
          <w:lang w:eastAsia="ja-JP"/>
        </w:rPr>
        <w:t xml:space="preserve"> в субъектную позицию</w:t>
      </w:r>
      <w:r w:rsidRPr="00AA74E8">
        <w:rPr>
          <w:rFonts w:ascii="Times New Roman" w:eastAsia="DengXian" w:hAnsi="Times New Roman" w:cs="Times New Roman"/>
          <w:sz w:val="28"/>
          <w:szCs w:val="28"/>
          <w:u w:val="single"/>
          <w:lang w:eastAsia="ja-JP"/>
        </w:rPr>
        <w:t>.</w:t>
      </w:r>
    </w:p>
    <w:p w:rsidR="000E4DDE" w:rsidRPr="00AA74E8" w:rsidRDefault="00B82CA7" w:rsidP="00F16064">
      <w:pPr>
        <w:ind w:right="-1"/>
        <w:jc w:val="both"/>
        <w:outlineLvl w:val="0"/>
        <w:rPr>
          <w:rFonts w:ascii="Times New Roman" w:eastAsia="DengXian" w:hAnsi="Times New Roman" w:cs="Times New Roman"/>
          <w:sz w:val="28"/>
          <w:szCs w:val="28"/>
          <w:u w:val="single"/>
          <w:lang w:eastAsia="ja-JP"/>
        </w:rPr>
      </w:pPr>
      <w:r w:rsidRPr="00AA74E8">
        <w:rPr>
          <w:rFonts w:ascii="Times New Roman" w:eastAsia="DengXian" w:hAnsi="Times New Roman" w:cs="Times New Roman"/>
          <w:sz w:val="28"/>
          <w:szCs w:val="28"/>
          <w:u w:val="single"/>
          <w:lang w:eastAsia="ja-JP"/>
        </w:rPr>
        <w:t xml:space="preserve">4) </w:t>
      </w:r>
      <w:r w:rsidR="00A66EE3" w:rsidRPr="00AA74E8">
        <w:rPr>
          <w:rFonts w:ascii="Times New Roman" w:eastAsia="DengXian" w:hAnsi="Times New Roman" w:cs="Times New Roman"/>
          <w:sz w:val="28"/>
          <w:szCs w:val="28"/>
          <w:u w:val="single"/>
          <w:lang w:eastAsia="ja-JP"/>
        </w:rPr>
        <w:t>Кроме</w:t>
      </w:r>
      <w:r w:rsidR="000E4DDE" w:rsidRPr="00AA74E8">
        <w:rPr>
          <w:rFonts w:ascii="Times New Roman" w:eastAsia="DengXian" w:hAnsi="Times New Roman" w:cs="Times New Roman"/>
          <w:sz w:val="28"/>
          <w:szCs w:val="28"/>
          <w:u w:val="single"/>
          <w:lang w:eastAsia="ja-JP"/>
        </w:rPr>
        <w:t xml:space="preserve"> эгоцентриков, указывающих непосредственно на позицию говорящего Я в единственном числе (знаки типа </w:t>
      </w:r>
      <w:r w:rsidR="000E4DDE" w:rsidRPr="00AA74E8">
        <w:rPr>
          <w:rFonts w:ascii="Times New Roman" w:eastAsia="DengXian" w:hAnsi="Times New Roman" w:cs="Times New Roman"/>
          <w:sz w:val="28"/>
          <w:szCs w:val="28"/>
          <w:u w:val="single"/>
          <w:lang w:eastAsia="ja-JP"/>
        </w:rPr>
        <w:t>我</w:t>
      </w:r>
      <w:r w:rsidR="000E4DDE" w:rsidRPr="00AA74E8">
        <w:rPr>
          <w:rFonts w:ascii="Times New Roman" w:eastAsia="DengXian" w:hAnsi="Times New Roman" w:cs="Times New Roman"/>
          <w:sz w:val="28"/>
          <w:szCs w:val="28"/>
          <w:u w:val="single"/>
          <w:lang w:eastAsia="ja-JP"/>
        </w:rPr>
        <w:t xml:space="preserve"> </w:t>
      </w:r>
      <w:r w:rsidR="000E4DDE" w:rsidRPr="00AA74E8">
        <w:rPr>
          <w:rFonts w:ascii="Times New Roman" w:eastAsia="DengXian" w:hAnsi="Times New Roman" w:cs="Times New Roman"/>
          <w:sz w:val="28"/>
          <w:szCs w:val="28"/>
          <w:u w:val="single"/>
          <w:lang w:val="en-US" w:eastAsia="ja-JP"/>
        </w:rPr>
        <w:t>wo</w:t>
      </w:r>
      <w:r w:rsidR="000E4DDE" w:rsidRPr="00AA74E8">
        <w:rPr>
          <w:rFonts w:ascii="Times New Roman" w:eastAsia="DengXian" w:hAnsi="Times New Roman" w:cs="Times New Roman"/>
          <w:sz w:val="28"/>
          <w:szCs w:val="28"/>
          <w:u w:val="single"/>
          <w:lang w:eastAsia="ja-JP"/>
        </w:rPr>
        <w:t xml:space="preserve"> Я), высокая степень референциальной определенности в китайском языке феноменологически заложена в эгоцентрик </w:t>
      </w:r>
      <w:r w:rsidR="000E4DDE" w:rsidRPr="00AA74E8">
        <w:rPr>
          <w:rFonts w:ascii="Times New Roman" w:eastAsia="DengXian" w:hAnsi="Times New Roman" w:cs="Times New Roman"/>
          <w:sz w:val="28"/>
          <w:szCs w:val="28"/>
          <w:u w:val="single"/>
          <w:lang w:eastAsia="ja-JP"/>
        </w:rPr>
        <w:t>咱们</w:t>
      </w:r>
      <w:r w:rsidR="000E4DDE" w:rsidRPr="00AA74E8">
        <w:rPr>
          <w:rFonts w:ascii="Times New Roman" w:eastAsia="DengXian" w:hAnsi="Times New Roman" w:cs="Times New Roman"/>
          <w:sz w:val="28"/>
          <w:szCs w:val="28"/>
          <w:u w:val="single"/>
          <w:lang w:eastAsia="ja-JP"/>
        </w:rPr>
        <w:t xml:space="preserve"> </w:t>
      </w:r>
      <w:r w:rsidR="000E4DDE" w:rsidRPr="00AA74E8">
        <w:rPr>
          <w:rFonts w:ascii="Times New Roman" w:eastAsia="DengXian" w:hAnsi="Times New Roman" w:cs="Times New Roman"/>
          <w:sz w:val="28"/>
          <w:szCs w:val="28"/>
          <w:u w:val="single"/>
          <w:lang w:val="en-US" w:eastAsia="ja-JP"/>
        </w:rPr>
        <w:t>zanmen</w:t>
      </w:r>
      <w:r w:rsidR="000E4DDE" w:rsidRPr="00AA74E8">
        <w:rPr>
          <w:rFonts w:ascii="Times New Roman" w:eastAsia="DengXian" w:hAnsi="Times New Roman" w:cs="Times New Roman"/>
          <w:sz w:val="28"/>
          <w:szCs w:val="28"/>
          <w:u w:val="single"/>
          <w:lang w:eastAsia="ja-JP"/>
        </w:rPr>
        <w:t xml:space="preserve"> Мы с тобой/вами, используемый в разговорной речи в канонической коммуникативной ситуации для указания на адресанта и адресата, находящихся в одном коммуникативном времени и пространстве.</w:t>
      </w:r>
    </w:p>
    <w:p w:rsidR="004D18F8" w:rsidRPr="001B5869" w:rsidRDefault="000E4DDE" w:rsidP="003B09B2">
      <w:pPr>
        <w:ind w:right="-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A74E8">
        <w:rPr>
          <w:rFonts w:ascii="Times New Roman" w:eastAsia="DengXian" w:hAnsi="Times New Roman" w:cs="Times New Roman"/>
          <w:sz w:val="28"/>
          <w:szCs w:val="28"/>
          <w:u w:val="single"/>
          <w:lang w:eastAsia="ja-JP"/>
        </w:rPr>
        <w:t xml:space="preserve">5) </w:t>
      </w:r>
      <w:r w:rsidR="00B82CA7" w:rsidRPr="00AA74E8">
        <w:rPr>
          <w:rFonts w:ascii="Times New Roman" w:eastAsia="DengXian" w:hAnsi="Times New Roman" w:cs="Times New Roman"/>
          <w:sz w:val="28"/>
          <w:szCs w:val="28"/>
          <w:u w:val="single"/>
          <w:lang w:eastAsia="ja-JP"/>
        </w:rPr>
        <w:t xml:space="preserve">Образование форм множественного числа от эгоцентрических знаков </w:t>
      </w:r>
      <w:r w:rsidRPr="00AA74E8">
        <w:rPr>
          <w:rFonts w:ascii="Times New Roman" w:eastAsia="DengXian" w:hAnsi="Times New Roman" w:cs="Times New Roman"/>
          <w:sz w:val="28"/>
          <w:szCs w:val="28"/>
          <w:u w:val="single"/>
          <w:lang w:eastAsia="ja-JP"/>
        </w:rPr>
        <w:t>в китайском языке тесно связ</w:t>
      </w:r>
      <w:r w:rsidR="008D3232" w:rsidRPr="00AA74E8">
        <w:rPr>
          <w:rFonts w:ascii="Times New Roman" w:eastAsia="DengXian" w:hAnsi="Times New Roman" w:cs="Times New Roman"/>
          <w:sz w:val="28"/>
          <w:szCs w:val="28"/>
          <w:u w:val="single"/>
          <w:lang w:eastAsia="ja-JP"/>
        </w:rPr>
        <w:t>ано с категорией персональности</w:t>
      </w:r>
      <w:r w:rsidRPr="00AA74E8">
        <w:rPr>
          <w:rFonts w:ascii="Times New Roman" w:eastAsia="DengXian" w:hAnsi="Times New Roman" w:cs="Times New Roman"/>
          <w:sz w:val="28"/>
          <w:szCs w:val="28"/>
          <w:u w:val="single"/>
          <w:lang w:eastAsia="ja-JP"/>
        </w:rPr>
        <w:t xml:space="preserve"> и</w:t>
      </w:r>
      <w:r w:rsidR="008D3232" w:rsidRPr="00AA74E8">
        <w:rPr>
          <w:rFonts w:ascii="Times New Roman" w:eastAsia="DengXian" w:hAnsi="Times New Roman" w:cs="Times New Roman"/>
          <w:sz w:val="28"/>
          <w:szCs w:val="28"/>
          <w:u w:val="single"/>
          <w:lang w:eastAsia="ja-JP"/>
        </w:rPr>
        <w:t xml:space="preserve"> реализуется по двум типовым моделям, смещающим фокус на множественность или собирательность</w:t>
      </w:r>
      <w:r w:rsidR="00AA74E8">
        <w:rPr>
          <w:rFonts w:ascii="Times New Roman" w:eastAsia="DengXian" w:hAnsi="Times New Roman" w:cs="Times New Roman"/>
          <w:sz w:val="28"/>
          <w:szCs w:val="28"/>
          <w:u w:val="single"/>
          <w:lang w:eastAsia="ja-JP"/>
        </w:rPr>
        <w:t>.</w:t>
      </w:r>
    </w:p>
    <w:p w:rsidR="004D18F8" w:rsidRPr="001B5869" w:rsidRDefault="004D18F8" w:rsidP="004D18F8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4D18F8" w:rsidRPr="001B5869" w:rsidRDefault="004D18F8" w:rsidP="004D18F8">
      <w:pPr>
        <w:ind w:right="-1"/>
        <w:outlineLvl w:val="0"/>
        <w:rPr>
          <w:rFonts w:ascii="Times New Roman" w:hAnsi="Times New Roman" w:cs="Times New Roman"/>
          <w:sz w:val="28"/>
          <w:szCs w:val="28"/>
        </w:rPr>
      </w:pPr>
      <w:r w:rsidRPr="001B5869">
        <w:rPr>
          <w:rFonts w:ascii="Times New Roman" w:hAnsi="Times New Roman" w:cs="Times New Roman"/>
          <w:sz w:val="28"/>
          <w:szCs w:val="28"/>
        </w:rPr>
        <w:t>7. Предполагаемое использование результатов,</w:t>
      </w:r>
      <w:r w:rsidR="00DC394C" w:rsidRPr="001B5869">
        <w:rPr>
          <w:rFonts w:ascii="Times New Roman" w:hAnsi="Times New Roman" w:cs="Times New Roman"/>
          <w:sz w:val="28"/>
          <w:szCs w:val="28"/>
        </w:rPr>
        <w:t xml:space="preserve"> в том числе в учебном процессе</w:t>
      </w:r>
      <w:r w:rsidRPr="001B58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4727" w:rsidRDefault="002E52E3" w:rsidP="002E52E3">
      <w:pPr>
        <w:ind w:right="-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B5869">
        <w:rPr>
          <w:rFonts w:ascii="Times New Roman" w:hAnsi="Times New Roman" w:cs="Times New Roman"/>
          <w:sz w:val="28"/>
          <w:szCs w:val="28"/>
          <w:u w:val="single"/>
        </w:rPr>
        <w:t>Опыт обоснования этнокогнитивного своеобразия субъект</w:t>
      </w:r>
      <w:r w:rsidR="00FD4727">
        <w:rPr>
          <w:rFonts w:ascii="Times New Roman" w:hAnsi="Times New Roman" w:cs="Times New Roman"/>
          <w:sz w:val="28"/>
          <w:szCs w:val="28"/>
          <w:u w:val="single"/>
        </w:rPr>
        <w:t>н</w:t>
      </w:r>
      <w:r w:rsidRPr="001B5869">
        <w:rPr>
          <w:rFonts w:ascii="Times New Roman" w:hAnsi="Times New Roman" w:cs="Times New Roman"/>
          <w:sz w:val="28"/>
          <w:szCs w:val="28"/>
          <w:u w:val="single"/>
        </w:rPr>
        <w:t>оцентрической категоризации мира</w:t>
      </w:r>
      <w:r w:rsidR="00FD4727">
        <w:rPr>
          <w:rFonts w:ascii="Times New Roman" w:hAnsi="Times New Roman" w:cs="Times New Roman"/>
          <w:sz w:val="28"/>
          <w:szCs w:val="28"/>
          <w:u w:val="single"/>
        </w:rPr>
        <w:t>,</w:t>
      </w:r>
      <w:r w:rsidRPr="001B586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D4727" w:rsidRPr="00FD4727">
        <w:rPr>
          <w:rFonts w:ascii="Times New Roman" w:hAnsi="Times New Roman" w:cs="Times New Roman"/>
          <w:sz w:val="28"/>
          <w:szCs w:val="28"/>
          <w:u w:val="single"/>
        </w:rPr>
        <w:t>репрезентированной в Эго-системе языка, способствует развитию теории  лингвокогнитивных исследований и конструктивно-деятельного подхода к языку как способу конституирования отношения «Я-Мир-Другие», формирующего социальный мир вокруг  позиции Эго в коммуникации</w:t>
      </w:r>
      <w:r w:rsidR="00FD4727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D4727" w:rsidRDefault="002E52E3" w:rsidP="002E52E3">
      <w:pPr>
        <w:ind w:right="-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B5869">
        <w:rPr>
          <w:rFonts w:ascii="Times New Roman" w:hAnsi="Times New Roman" w:cs="Times New Roman"/>
          <w:sz w:val="28"/>
          <w:szCs w:val="28"/>
          <w:u w:val="single"/>
        </w:rPr>
        <w:t xml:space="preserve">Полученные результаты лягут в основу создания параметрической модели Эго-системы китайского языка в ее этнокогнитивной онтологии, </w:t>
      </w:r>
      <w:r w:rsidR="00FD4727" w:rsidRPr="00FD4727">
        <w:rPr>
          <w:rFonts w:ascii="Times New Roman" w:hAnsi="Times New Roman" w:cs="Times New Roman"/>
          <w:sz w:val="28"/>
          <w:szCs w:val="28"/>
          <w:u w:val="single"/>
        </w:rPr>
        <w:t>что позволит выявить черты своеобразия лингвокультуры в репрезентации фундаментальной парадигмы «Я-Мир-Другие» в русле субъектноцентрического подхода к изучению.</w:t>
      </w:r>
    </w:p>
    <w:p w:rsidR="00FD4727" w:rsidRDefault="00FD4727" w:rsidP="002E52E3">
      <w:pPr>
        <w:ind w:right="-1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D18F8" w:rsidRPr="001B5869" w:rsidRDefault="002E52E3" w:rsidP="00FD4727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1B5869">
        <w:rPr>
          <w:rFonts w:ascii="Times New Roman" w:hAnsi="Times New Roman" w:cs="Times New Roman"/>
          <w:sz w:val="28"/>
          <w:szCs w:val="28"/>
          <w:u w:val="single"/>
        </w:rPr>
        <w:t>Полученные результаты могут быть использованы в учебном процессе в рамках дисциплин Общее языкознание,</w:t>
      </w:r>
      <w:r w:rsidR="00FD4727">
        <w:rPr>
          <w:rFonts w:ascii="Times New Roman" w:hAnsi="Times New Roman" w:cs="Times New Roman"/>
          <w:sz w:val="28"/>
          <w:szCs w:val="28"/>
          <w:u w:val="single"/>
        </w:rPr>
        <w:t xml:space="preserve"> Грамматика, Лексикология, Типология китайского языка,</w:t>
      </w:r>
      <w:r w:rsidRPr="001B5869">
        <w:rPr>
          <w:rFonts w:ascii="Times New Roman" w:hAnsi="Times New Roman" w:cs="Times New Roman"/>
          <w:sz w:val="28"/>
          <w:szCs w:val="28"/>
          <w:u w:val="single"/>
        </w:rPr>
        <w:t xml:space="preserve"> Семиотика, Лингвокультурология, Теория и практика межкультурной коммуникации, Актуальные проблемы восточного языкознания, Концептосфера восточной лингвокультуры и языковая категоризация мира</w:t>
      </w:r>
      <w:r w:rsidR="00FD4727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D18F8" w:rsidRPr="00672344" w:rsidRDefault="004D18F8" w:rsidP="004D18F8">
      <w:pPr>
        <w:ind w:right="-1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D18F8" w:rsidRPr="00715BC3" w:rsidRDefault="00855EBB" w:rsidP="004D18F8">
      <w:pPr>
        <w:ind w:right="-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55EBB">
        <w:rPr>
          <w:rFonts w:ascii="Times New Roman" w:hAnsi="Times New Roman" w:cs="Times New Roman"/>
          <w:sz w:val="28"/>
          <w:szCs w:val="28"/>
        </w:rPr>
        <w:br/>
      </w:r>
      <w:r w:rsidRPr="00855EBB">
        <w:rPr>
          <w:rFonts w:ascii="Times New Roman" w:hAnsi="Times New Roman" w:cs="Times New Roman"/>
          <w:sz w:val="28"/>
          <w:szCs w:val="28"/>
        </w:rPr>
        <w:br/>
      </w:r>
      <w:r w:rsidR="004D18F8" w:rsidRPr="00715BC3">
        <w:rPr>
          <w:rFonts w:ascii="Times New Roman" w:hAnsi="Times New Roman" w:cs="Times New Roman"/>
          <w:sz w:val="28"/>
          <w:szCs w:val="28"/>
        </w:rPr>
        <w:t>8. Перечень публикаци</w:t>
      </w:r>
      <w:r w:rsidR="008811E5" w:rsidRPr="00715BC3">
        <w:rPr>
          <w:rFonts w:ascii="Times New Roman" w:hAnsi="Times New Roman" w:cs="Times New Roman"/>
          <w:sz w:val="28"/>
          <w:szCs w:val="28"/>
        </w:rPr>
        <w:t xml:space="preserve">й </w:t>
      </w:r>
      <w:r w:rsidR="004D18F8" w:rsidRPr="00715BC3">
        <w:rPr>
          <w:rFonts w:ascii="Times New Roman" w:hAnsi="Times New Roman" w:cs="Times New Roman"/>
          <w:sz w:val="28"/>
          <w:szCs w:val="28"/>
        </w:rPr>
        <w:t xml:space="preserve">по результатам работы (статьи, доклады) с приложением оттисков или рукописей, направленных в печать </w:t>
      </w:r>
    </w:p>
    <w:p w:rsidR="005E4A73" w:rsidRPr="00615665" w:rsidRDefault="005E4A73" w:rsidP="005E4A73">
      <w:pPr>
        <w:ind w:right="-1"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15665">
        <w:rPr>
          <w:rFonts w:ascii="Times New Roman" w:hAnsi="Times New Roman" w:cs="Times New Roman"/>
          <w:sz w:val="28"/>
          <w:szCs w:val="28"/>
          <w:u w:val="single"/>
        </w:rPr>
        <w:t xml:space="preserve">Матвеева А. Р. Этнокогнитивные аспекты репрезентации Эго-системы китайского языка // </w:t>
      </w:r>
      <w:r w:rsidR="00747B57" w:rsidRPr="00615665">
        <w:rPr>
          <w:rFonts w:ascii="Times New Roman" w:hAnsi="Times New Roman" w:cs="Times New Roman"/>
          <w:sz w:val="28"/>
          <w:szCs w:val="28"/>
          <w:u w:val="single"/>
        </w:rPr>
        <w:t xml:space="preserve">Вестник Нижегородского государственного </w:t>
      </w:r>
      <w:r w:rsidR="00747B57" w:rsidRPr="00615665">
        <w:rPr>
          <w:rFonts w:ascii="Times New Roman" w:hAnsi="Times New Roman" w:cs="Times New Roman"/>
          <w:sz w:val="28"/>
          <w:szCs w:val="28"/>
          <w:u w:val="single"/>
        </w:rPr>
        <w:lastRenderedPageBreak/>
        <w:t>лингвистического университета им. Н. А. Добро</w:t>
      </w:r>
      <w:r w:rsidR="00FD4727">
        <w:rPr>
          <w:rFonts w:ascii="Times New Roman" w:hAnsi="Times New Roman" w:cs="Times New Roman"/>
          <w:sz w:val="28"/>
          <w:szCs w:val="28"/>
          <w:u w:val="single"/>
        </w:rPr>
        <w:t xml:space="preserve">любова. – Нижний Новгород, 2026 </w:t>
      </w:r>
      <w:r w:rsidR="00FD4727" w:rsidRPr="00FD4727">
        <w:rPr>
          <w:rFonts w:ascii="Times New Roman" w:hAnsi="Times New Roman" w:cs="Times New Roman"/>
          <w:sz w:val="28"/>
          <w:szCs w:val="28"/>
          <w:u w:val="single"/>
        </w:rPr>
        <w:t>(издание ВАК, статья находится на рецензировании; публикация ожидается в сентябре 2026 г.)</w:t>
      </w:r>
    </w:p>
    <w:p w:rsidR="005E4A73" w:rsidRPr="00615665" w:rsidRDefault="005E4A73" w:rsidP="005E4A73">
      <w:pPr>
        <w:ind w:right="-1"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15665">
        <w:rPr>
          <w:rFonts w:ascii="Times New Roman" w:hAnsi="Times New Roman" w:cs="Times New Roman"/>
          <w:sz w:val="28"/>
          <w:szCs w:val="28"/>
          <w:u w:val="single"/>
        </w:rPr>
        <w:t xml:space="preserve">Матвеева А. Р. Этнокогнитивное своеобразие репрезентации категорий субъектности и эгоцентризма в Эго-системе (на материале китайского языка) // </w:t>
      </w:r>
      <w:r w:rsidR="000E1672" w:rsidRPr="00615665">
        <w:rPr>
          <w:rFonts w:ascii="Times New Roman" w:hAnsi="Times New Roman" w:cs="Times New Roman"/>
          <w:sz w:val="28"/>
          <w:szCs w:val="28"/>
          <w:u w:val="single"/>
        </w:rPr>
        <w:t>Лингвистика и лингводидактика в свете современных научных парадигм. – Иркутск, 202</w:t>
      </w:r>
      <w:r w:rsidR="00747B57" w:rsidRPr="00615665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FD472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D4727" w:rsidRPr="00FD4727">
        <w:rPr>
          <w:rFonts w:ascii="Times New Roman" w:hAnsi="Times New Roman" w:cs="Times New Roman"/>
          <w:sz w:val="28"/>
          <w:szCs w:val="28"/>
          <w:u w:val="single"/>
        </w:rPr>
        <w:t>(статья принята к публикации в апреле 2026 г., ожидается индексирование в РИНЦ)</w:t>
      </w:r>
      <w:r w:rsidR="00FD4727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D18F8" w:rsidRPr="00DA58AF" w:rsidRDefault="004D18F8" w:rsidP="004D18F8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4D18F8" w:rsidRPr="00DA58AF" w:rsidRDefault="004D18F8" w:rsidP="004D18F8">
      <w:pPr>
        <w:rPr>
          <w:rFonts w:ascii="Times New Roman" w:hAnsi="Times New Roman" w:cs="Times New Roman"/>
          <w:sz w:val="28"/>
          <w:szCs w:val="28"/>
        </w:rPr>
      </w:pPr>
    </w:p>
    <w:p w:rsidR="004D18F8" w:rsidRPr="00DA58AF" w:rsidRDefault="004D18F8" w:rsidP="004D18F8">
      <w:pPr>
        <w:rPr>
          <w:rFonts w:ascii="Times New Roman" w:hAnsi="Times New Roman" w:cs="Times New Roman"/>
          <w:sz w:val="28"/>
          <w:szCs w:val="28"/>
        </w:rPr>
      </w:pPr>
      <w:r w:rsidRPr="00DA58AF">
        <w:rPr>
          <w:rFonts w:ascii="Times New Roman" w:hAnsi="Times New Roman" w:cs="Times New Roman"/>
          <w:sz w:val="28"/>
          <w:szCs w:val="28"/>
        </w:rPr>
        <w:t>Исполнитель НИР по гранту  ___________________________________ (Ф.И.О.)</w:t>
      </w:r>
    </w:p>
    <w:p w:rsidR="004D18F8" w:rsidRPr="00DA58AF" w:rsidRDefault="004D18F8" w:rsidP="004D18F8">
      <w:pPr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A58AF">
        <w:rPr>
          <w:rFonts w:ascii="Times New Roman" w:hAnsi="Times New Roman" w:cs="Times New Roman"/>
          <w:sz w:val="28"/>
          <w:szCs w:val="28"/>
        </w:rPr>
        <w:t xml:space="preserve">                     (подпись)</w:t>
      </w:r>
    </w:p>
    <w:p w:rsidR="00315218" w:rsidRDefault="00315218"/>
    <w:sectPr w:rsidR="00315218" w:rsidSect="004D18F8">
      <w:headerReference w:type="default" r:id="rId7"/>
      <w:footerReference w:type="default" r:id="rId8"/>
      <w:pgSz w:w="11907" w:h="16840" w:code="9"/>
      <w:pgMar w:top="1134" w:right="1134" w:bottom="1134" w:left="1134" w:header="567" w:footer="567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71C3" w:rsidRDefault="005E71C3" w:rsidP="004367F5">
      <w:r>
        <w:separator/>
      </w:r>
    </w:p>
  </w:endnote>
  <w:endnote w:type="continuationSeparator" w:id="0">
    <w:p w:rsidR="005E71C3" w:rsidRDefault="005E71C3" w:rsidP="00436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00000000" w:usb1="38CF7CFA" w:usb2="00000016" w:usb3="00000000" w:csb0="0004000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EE3" w:rsidRDefault="00A66EE3">
    <w:pPr>
      <w:pStyle w:val="a6"/>
      <w:framePr w:wrap="auto" w:vAnchor="text" w:hAnchor="margin" w:xAlign="right" w:y="1"/>
      <w:rPr>
        <w:rStyle w:val="a5"/>
        <w:rFonts w:cs="Arial"/>
      </w:rPr>
    </w:pPr>
  </w:p>
  <w:p w:rsidR="00A66EE3" w:rsidRDefault="00A66EE3">
    <w:pPr>
      <w:pStyle w:val="a6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71C3" w:rsidRDefault="005E71C3" w:rsidP="004367F5">
      <w:r>
        <w:separator/>
      </w:r>
    </w:p>
  </w:footnote>
  <w:footnote w:type="continuationSeparator" w:id="0">
    <w:p w:rsidR="005E71C3" w:rsidRDefault="005E71C3" w:rsidP="004367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EE3" w:rsidRDefault="00A66EE3">
    <w:pPr>
      <w:pStyle w:val="a3"/>
      <w:widowControl w:val="0"/>
      <w:rPr>
        <w:rFonts w:ascii="Courier New" w:hAnsi="Courier New" w:cs="Courier New"/>
        <w:b/>
        <w:bCs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D18F8"/>
    <w:rsid w:val="000C2E81"/>
    <w:rsid w:val="000E1672"/>
    <w:rsid w:val="000E4DDE"/>
    <w:rsid w:val="001B0A7D"/>
    <w:rsid w:val="001B5869"/>
    <w:rsid w:val="001C08B0"/>
    <w:rsid w:val="002E52E3"/>
    <w:rsid w:val="00315218"/>
    <w:rsid w:val="00390114"/>
    <w:rsid w:val="003B09B2"/>
    <w:rsid w:val="004367F5"/>
    <w:rsid w:val="004D18F8"/>
    <w:rsid w:val="005C78B7"/>
    <w:rsid w:val="005E4A73"/>
    <w:rsid w:val="005E71C3"/>
    <w:rsid w:val="00615665"/>
    <w:rsid w:val="00672344"/>
    <w:rsid w:val="006F51A2"/>
    <w:rsid w:val="007021D4"/>
    <w:rsid w:val="00715BC3"/>
    <w:rsid w:val="00730F84"/>
    <w:rsid w:val="00747B57"/>
    <w:rsid w:val="00855EBB"/>
    <w:rsid w:val="008811E5"/>
    <w:rsid w:val="008D3232"/>
    <w:rsid w:val="008E18A4"/>
    <w:rsid w:val="009126B7"/>
    <w:rsid w:val="00917682"/>
    <w:rsid w:val="009304F4"/>
    <w:rsid w:val="0093147B"/>
    <w:rsid w:val="00A13713"/>
    <w:rsid w:val="00A306B9"/>
    <w:rsid w:val="00A66EE3"/>
    <w:rsid w:val="00AA74E8"/>
    <w:rsid w:val="00AF49A3"/>
    <w:rsid w:val="00B505DE"/>
    <w:rsid w:val="00B82CA7"/>
    <w:rsid w:val="00C454C1"/>
    <w:rsid w:val="00DC394C"/>
    <w:rsid w:val="00E01073"/>
    <w:rsid w:val="00F16064"/>
    <w:rsid w:val="00FD4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21AE3"/>
  <w15:docId w15:val="{7303A303-847C-4751-B571-A4377CF30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18F8"/>
    <w:pPr>
      <w:autoSpaceDE w:val="0"/>
      <w:autoSpaceDN w:val="0"/>
      <w:spacing w:after="0" w:line="240" w:lineRule="auto"/>
    </w:pPr>
    <w:rPr>
      <w:rFonts w:ascii="Arial" w:eastAsia="Times New Roman" w:hAnsi="Arial" w:cs="Arial"/>
      <w:kern w:val="24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D18F8"/>
    <w:pPr>
      <w:tabs>
        <w:tab w:val="center" w:pos="4153"/>
        <w:tab w:val="right" w:pos="8306"/>
      </w:tabs>
    </w:pPr>
    <w:rPr>
      <w:rFonts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4D18F8"/>
    <w:rPr>
      <w:rFonts w:ascii="Arial" w:eastAsia="Times New Roman" w:hAnsi="Arial" w:cs="Times New Roman"/>
      <w:kern w:val="24"/>
      <w:sz w:val="24"/>
      <w:szCs w:val="24"/>
    </w:rPr>
  </w:style>
  <w:style w:type="character" w:customStyle="1" w:styleId="a5">
    <w:name w:val="номер страницы"/>
    <w:uiPriority w:val="99"/>
    <w:rsid w:val="004D18F8"/>
    <w:rPr>
      <w:rFonts w:cs="Times New Roman"/>
    </w:rPr>
  </w:style>
  <w:style w:type="paragraph" w:styleId="a6">
    <w:name w:val="footer"/>
    <w:basedOn w:val="a"/>
    <w:link w:val="a7"/>
    <w:uiPriority w:val="99"/>
    <w:rsid w:val="004D18F8"/>
    <w:pPr>
      <w:tabs>
        <w:tab w:val="center" w:pos="4153"/>
        <w:tab w:val="right" w:pos="8306"/>
      </w:tabs>
    </w:pPr>
    <w:rPr>
      <w:rFonts w:cs="Times New Roman"/>
    </w:rPr>
  </w:style>
  <w:style w:type="character" w:customStyle="1" w:styleId="a7">
    <w:name w:val="Нижний колонтитул Знак"/>
    <w:basedOn w:val="a0"/>
    <w:link w:val="a6"/>
    <w:uiPriority w:val="99"/>
    <w:rsid w:val="004D18F8"/>
    <w:rPr>
      <w:rFonts w:ascii="Arial" w:eastAsia="Times New Roman" w:hAnsi="Arial" w:cs="Times New Roman"/>
      <w:kern w:val="24"/>
      <w:sz w:val="24"/>
      <w:szCs w:val="24"/>
    </w:rPr>
  </w:style>
  <w:style w:type="paragraph" w:styleId="a8">
    <w:name w:val="List Paragraph"/>
    <w:basedOn w:val="a"/>
    <w:uiPriority w:val="34"/>
    <w:qFormat/>
    <w:rsid w:val="00AA74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4D05F6-6ABD-4898-8922-2416368E4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3</Pages>
  <Words>753</Words>
  <Characters>4296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Потемкина Софья Викторовна</cp:lastModifiedBy>
  <cp:revision>23</cp:revision>
  <dcterms:created xsi:type="dcterms:W3CDTF">2026-04-08T07:09:00Z</dcterms:created>
  <dcterms:modified xsi:type="dcterms:W3CDTF">2026-06-01T07:39:00Z</dcterms:modified>
</cp:coreProperties>
</file>