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50" w:type="dxa"/>
        <w:tblLook w:val="04A0" w:firstRow="1" w:lastRow="0" w:firstColumn="1" w:lastColumn="0" w:noHBand="0" w:noVBand="1"/>
      </w:tblPr>
      <w:tblGrid>
        <w:gridCol w:w="988"/>
        <w:gridCol w:w="2694"/>
        <w:gridCol w:w="3543"/>
        <w:gridCol w:w="8225"/>
      </w:tblGrid>
      <w:tr w:rsidR="00F22755" w:rsidRPr="0037745B" w:rsidTr="00C056EE">
        <w:trPr>
          <w:trHeight w:val="630"/>
        </w:trPr>
        <w:tc>
          <w:tcPr>
            <w:tcW w:w="988" w:type="dxa"/>
            <w:vAlign w:val="center"/>
            <w:hideMark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694" w:type="dxa"/>
            <w:vAlign w:val="center"/>
            <w:hideMark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543" w:type="dxa"/>
            <w:vAlign w:val="center"/>
            <w:hideMark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</w:rPr>
              <w:t>Подразделение, должность</w:t>
            </w:r>
          </w:p>
        </w:tc>
        <w:tc>
          <w:tcPr>
            <w:tcW w:w="8222" w:type="dxa"/>
            <w:vAlign w:val="center"/>
            <w:hideMark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</w:rPr>
              <w:t>Название</w:t>
            </w:r>
          </w:p>
        </w:tc>
      </w:tr>
      <w:tr w:rsidR="00F22755" w:rsidRPr="0037745B" w:rsidTr="00C056EE">
        <w:trPr>
          <w:trHeight w:val="630"/>
        </w:trPr>
        <w:tc>
          <w:tcPr>
            <w:tcW w:w="15450" w:type="dxa"/>
            <w:gridSpan w:val="4"/>
            <w:vAlign w:val="center"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01 Математика, механика и информатика</w:t>
            </w:r>
          </w:p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(4 гранта)</w:t>
            </w:r>
          </w:p>
          <w:p w:rsidR="00F22755" w:rsidRPr="0037745B" w:rsidRDefault="00F22755" w:rsidP="00F2275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2755" w:rsidRPr="0037745B" w:rsidTr="00C056EE">
        <w:trPr>
          <w:trHeight w:val="630"/>
        </w:trPr>
        <w:tc>
          <w:tcPr>
            <w:tcW w:w="988" w:type="dxa"/>
          </w:tcPr>
          <w:p w:rsidR="00F22755" w:rsidRPr="00C056EE" w:rsidRDefault="00F22755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F22755" w:rsidRPr="0037745B" w:rsidRDefault="00F22755" w:rsidP="00F22755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Антипина Екатерина Дмитриевна</w:t>
            </w:r>
          </w:p>
        </w:tc>
        <w:tc>
          <w:tcPr>
            <w:tcW w:w="3543" w:type="dxa"/>
            <w:vAlign w:val="center"/>
            <w:hideMark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ИМИТ, аспирант</w:t>
            </w:r>
          </w:p>
        </w:tc>
        <w:tc>
          <w:tcPr>
            <w:tcW w:w="8222" w:type="dxa"/>
            <w:vAlign w:val="center"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Численное решение неклассических линейных уравнений Вольтерра I рода и их приложения</w:t>
            </w:r>
          </w:p>
        </w:tc>
      </w:tr>
      <w:tr w:rsidR="00F22755" w:rsidRPr="0037745B" w:rsidTr="00C056EE">
        <w:trPr>
          <w:trHeight w:val="630"/>
        </w:trPr>
        <w:tc>
          <w:tcPr>
            <w:tcW w:w="988" w:type="dxa"/>
          </w:tcPr>
          <w:p w:rsidR="00F22755" w:rsidRPr="00C056EE" w:rsidRDefault="00F22755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F22755" w:rsidRPr="0037745B" w:rsidRDefault="00F22755" w:rsidP="00F22755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Гаврилина Дарья Эдуардовна</w:t>
            </w:r>
          </w:p>
        </w:tc>
        <w:tc>
          <w:tcPr>
            <w:tcW w:w="3543" w:type="dxa"/>
            <w:vAlign w:val="center"/>
            <w:hideMark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ИМИТ, аспирант</w:t>
            </w:r>
          </w:p>
        </w:tc>
        <w:tc>
          <w:tcPr>
            <w:tcW w:w="8222" w:type="dxa"/>
            <w:vAlign w:val="center"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Человекомашинное взаимодействие в управлении объектными онтологиями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Гаврилин Денис Николаевич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ИМИТ, аспирант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Объектные онтологии: реализация языка запросов к объектным моделям данных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Муратов Владислав Андреевич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ИМИТ, магистрант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Идентификация нелинейной динамической системы на основе рядов Вольтерра с использованием многочленов Чебышева</w:t>
            </w:r>
          </w:p>
        </w:tc>
      </w:tr>
      <w:tr w:rsidR="00F22755" w:rsidRPr="0037745B" w:rsidTr="00C056EE">
        <w:trPr>
          <w:trHeight w:val="954"/>
        </w:trPr>
        <w:tc>
          <w:tcPr>
            <w:tcW w:w="988" w:type="dxa"/>
          </w:tcPr>
          <w:p w:rsidR="00F22755" w:rsidRPr="00C056EE" w:rsidRDefault="00F22755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F22755" w:rsidRPr="0037745B" w:rsidRDefault="00F22755" w:rsidP="00F22755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Попова Виктория Алексеевна</w:t>
            </w:r>
          </w:p>
        </w:tc>
        <w:tc>
          <w:tcPr>
            <w:tcW w:w="3543" w:type="dxa"/>
            <w:vAlign w:val="center"/>
            <w:hideMark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 xml:space="preserve">ИМИТ, аспирант </w:t>
            </w:r>
          </w:p>
        </w:tc>
        <w:tc>
          <w:tcPr>
            <w:tcW w:w="8222" w:type="dxa"/>
            <w:vAlign w:val="center"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Разработка программного комплекса для статической проверки типов и механизмы интеграции со средами разработки прикладных решений конфигураций «1С:Предприятия»</w:t>
            </w:r>
          </w:p>
        </w:tc>
      </w:tr>
      <w:tr w:rsidR="00F22755" w:rsidRPr="0037745B" w:rsidTr="00C056EE">
        <w:trPr>
          <w:trHeight w:val="630"/>
        </w:trPr>
        <w:tc>
          <w:tcPr>
            <w:tcW w:w="988" w:type="dxa"/>
          </w:tcPr>
          <w:p w:rsidR="00F22755" w:rsidRPr="00C056EE" w:rsidRDefault="00F22755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F22755" w:rsidRPr="0037745B" w:rsidRDefault="00F22755" w:rsidP="00F22755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Тагласов Эдуард Станиславович</w:t>
            </w:r>
          </w:p>
        </w:tc>
        <w:tc>
          <w:tcPr>
            <w:tcW w:w="3543" w:type="dxa"/>
            <w:vAlign w:val="center"/>
            <w:hideMark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 xml:space="preserve">ИМИТ, аспирант </w:t>
            </w:r>
          </w:p>
        </w:tc>
        <w:tc>
          <w:tcPr>
            <w:tcW w:w="8222" w:type="dxa"/>
            <w:vAlign w:val="center"/>
          </w:tcPr>
          <w:p w:rsidR="00F22755" w:rsidRPr="0037745B" w:rsidRDefault="00F22755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Критерий SI*-полноты мультиопераций 2 ранга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Тобола Кирилл Владимирович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ИМИТ, магистрант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Разработка программного комплекса для семантической интерпретации табличных данных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Фурзанов Кирилл Андреевич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ИМИТ, аспирант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Система определения оптимальной по заданным</w:t>
            </w:r>
            <w:r w:rsidRPr="00C56878">
              <w:rPr>
                <w:rFonts w:ascii="Times New Roman" w:hAnsi="Times New Roman" w:cs="Times New Roman"/>
                <w:color w:val="000000"/>
              </w:rPr>
              <w:br/>
              <w:t>показателям транспортной эффективности траектории движения экрано-плана в ограниченной зоне маневрирования</w:t>
            </w:r>
          </w:p>
        </w:tc>
      </w:tr>
      <w:tr w:rsidR="00F22755" w:rsidRPr="0037745B" w:rsidTr="00C056EE">
        <w:trPr>
          <w:trHeight w:val="623"/>
        </w:trPr>
        <w:tc>
          <w:tcPr>
            <w:tcW w:w="15450" w:type="dxa"/>
            <w:gridSpan w:val="4"/>
          </w:tcPr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02 Физика и астрономия</w:t>
            </w:r>
          </w:p>
          <w:p w:rsidR="00F22755" w:rsidRPr="0037745B" w:rsidRDefault="00F22755" w:rsidP="00F22755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(5 грантов)</w:t>
            </w:r>
          </w:p>
        </w:tc>
      </w:tr>
      <w:tr w:rsidR="00C56878" w:rsidRPr="0037745B" w:rsidTr="00C056EE">
        <w:trPr>
          <w:trHeight w:val="703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Данильчук Екатерина Игоревна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Физический ф-т, преподаватель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56878">
              <w:rPr>
                <w:rFonts w:ascii="Times New Roman" w:hAnsi="Times New Roman" w:cs="Times New Roman"/>
                <w:color w:val="000000"/>
              </w:rPr>
              <w:t xml:space="preserve">аспирант 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Оценка ошибок одночастотного позиционирования по данным приемников ГНСС в различных геофизических условиях</w:t>
            </w:r>
          </w:p>
        </w:tc>
      </w:tr>
      <w:tr w:rsidR="00C56878" w:rsidRPr="0037745B" w:rsidTr="00C056EE">
        <w:trPr>
          <w:trHeight w:val="708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Иванова Александра Денисовна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НИИПФ, инженер-исследователь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Разработка методики анализа CCD-изображений для мониторинга зеркал установки TAIGA-IACT</w:t>
            </w:r>
          </w:p>
        </w:tc>
      </w:tr>
      <w:tr w:rsidR="00C56878" w:rsidRPr="0037745B" w:rsidTr="00C056EE">
        <w:trPr>
          <w:trHeight w:val="708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37745B" w:rsidRDefault="00C56878" w:rsidP="00C56878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Лю-ю Николай Александрович</w:t>
            </w:r>
          </w:p>
        </w:tc>
        <w:tc>
          <w:tcPr>
            <w:tcW w:w="3543" w:type="dxa"/>
            <w:vAlign w:val="center"/>
          </w:tcPr>
          <w:p w:rsidR="00C56878" w:rsidRPr="0037745B" w:rsidRDefault="00C56878" w:rsidP="00C56878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Физический ф-т, преподаватель, учебный мастер; аспирант</w:t>
            </w:r>
          </w:p>
        </w:tc>
        <w:tc>
          <w:tcPr>
            <w:tcW w:w="8222" w:type="dxa"/>
            <w:vAlign w:val="center"/>
          </w:tcPr>
          <w:p w:rsidR="00C56878" w:rsidRPr="0037745B" w:rsidRDefault="00C56878" w:rsidP="00C56878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Изучение динамических свойств по частным петлям магнитного гистерезиса</w:t>
            </w:r>
          </w:p>
        </w:tc>
      </w:tr>
      <w:tr w:rsidR="005100C4" w:rsidRPr="0037745B" w:rsidTr="00C056EE">
        <w:trPr>
          <w:trHeight w:val="63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Малахов Станислав Дмитриевич</w:t>
            </w:r>
          </w:p>
        </w:tc>
        <w:tc>
          <w:tcPr>
            <w:tcW w:w="3543" w:type="dxa"/>
            <w:vAlign w:val="center"/>
            <w:hideMark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НИИПФ,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Определение барометрического коэффициента установки Tunka-Grande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Марков Никита Юрьевич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Физический ф-т, аспирант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Гамильтонов подход в описании нелинейной динамики мягких и жестких возбуждений в плазме с небелевым типом взаимодействия</w:t>
            </w:r>
          </w:p>
        </w:tc>
      </w:tr>
      <w:tr w:rsidR="005100C4" w:rsidRPr="0037745B" w:rsidTr="00C056EE">
        <w:trPr>
          <w:trHeight w:val="9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Поддубный Иван Александрович</w:t>
            </w:r>
          </w:p>
        </w:tc>
        <w:tc>
          <w:tcPr>
            <w:tcW w:w="3543" w:type="dxa"/>
            <w:vAlign w:val="center"/>
            <w:hideMark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НИИПФ, лаборант</w:t>
            </w:r>
          </w:p>
        </w:tc>
        <w:tc>
          <w:tcPr>
            <w:tcW w:w="8222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Разработка системы экстренного голосового оповещения для Тункинского астрофизического центра коллективного пользования</w:t>
            </w:r>
          </w:p>
        </w:tc>
      </w:tr>
      <w:tr w:rsidR="005100C4" w:rsidRPr="0037745B" w:rsidTr="00C056EE">
        <w:trPr>
          <w:trHeight w:val="63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Терновой Марк Юрьевич</w:t>
            </w:r>
          </w:p>
        </w:tc>
        <w:tc>
          <w:tcPr>
            <w:tcW w:w="3543" w:type="dxa"/>
            <w:vAlign w:val="center"/>
            <w:hideMark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НИИПФ,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Моделирование сцинтилляционных установок гамма-обсерватории TAIGA в формате реального набора данных</w:t>
            </w:r>
          </w:p>
        </w:tc>
      </w:tr>
      <w:tr w:rsidR="005100C4" w:rsidRPr="0037745B" w:rsidTr="00C056EE">
        <w:trPr>
          <w:trHeight w:val="6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Шемет Анжелика Максимовна</w:t>
            </w:r>
          </w:p>
        </w:tc>
        <w:tc>
          <w:tcPr>
            <w:tcW w:w="3543" w:type="dxa"/>
            <w:vAlign w:val="center"/>
            <w:hideMark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НИИПФ, младший научный сотрудник; Физический ф-т, аспирант</w:t>
            </w:r>
          </w:p>
        </w:tc>
        <w:tc>
          <w:tcPr>
            <w:tcW w:w="8222" w:type="dxa"/>
            <w:vAlign w:val="center"/>
          </w:tcPr>
          <w:p w:rsidR="005100C4" w:rsidRPr="0037745B" w:rsidRDefault="005100C4" w:rsidP="005100C4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Динамика корреляций и когерентности в алгоритмах квантового поиска при наличии шума</w:t>
            </w:r>
          </w:p>
        </w:tc>
      </w:tr>
      <w:tr w:rsidR="005100C4" w:rsidRPr="0037745B" w:rsidTr="00C056EE">
        <w:trPr>
          <w:trHeight w:val="645"/>
        </w:trPr>
        <w:tc>
          <w:tcPr>
            <w:tcW w:w="15450" w:type="dxa"/>
            <w:gridSpan w:val="4"/>
          </w:tcPr>
          <w:p w:rsidR="005100C4" w:rsidRPr="0037745B" w:rsidRDefault="005100C4" w:rsidP="005100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03 Химия и химические технологии</w:t>
            </w:r>
          </w:p>
          <w:p w:rsidR="005100C4" w:rsidRPr="0037745B" w:rsidRDefault="005100C4" w:rsidP="005100C4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(5 грантов)</w:t>
            </w:r>
          </w:p>
        </w:tc>
      </w:tr>
      <w:tr w:rsidR="005100C4" w:rsidRPr="0037745B" w:rsidTr="00C056EE">
        <w:trPr>
          <w:trHeight w:val="96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Абсалямов Дамир Зайнуллович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ЛКХММС НИЧ, младший научный сотрудник; химический ф-т, аспирант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Квантовохимическое исследование реакций ацетилена с гидразонами в суперосновной среде KOtBu/DMSO</w:t>
            </w:r>
          </w:p>
        </w:tc>
      </w:tr>
      <w:tr w:rsidR="00C56878" w:rsidRPr="0037745B" w:rsidTr="00C056EE">
        <w:trPr>
          <w:trHeight w:val="96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Амшеев Дмитрий Юрьевич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НИИНУС, младший научный сотрудник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Изучение влияния адсорбции дикарбоновых кислот на электрохимические характеристики платины и титана</w:t>
            </w:r>
          </w:p>
        </w:tc>
      </w:tr>
      <w:tr w:rsidR="00C56878" w:rsidRPr="0037745B" w:rsidTr="00C056EE">
        <w:trPr>
          <w:trHeight w:val="96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Гнатовский Григорий Русланович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ЛКХММС НИЧ, младший научный сотрудник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Квантовохимическое исследование механизмов сборки 1-этил-, 1-формил- и 1-карботиоамид-4,5-дигидропиразолов в суперосновной среде</w:t>
            </w:r>
          </w:p>
        </w:tc>
      </w:tr>
      <w:tr w:rsidR="005100C4" w:rsidRPr="0037745B" w:rsidTr="00C056EE">
        <w:trPr>
          <w:trHeight w:val="63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Корнаухова Татьяна Андреевна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НИИНУС,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Влияние галогенида на свойства палладийфосфорных катализаторов в прямом синтезе пероксида водорода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Лихоузова Анастасия Андреевна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 xml:space="preserve">Химический ф-т, магистрант 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Полифенолы в реакциях комплексообразования</w:t>
            </w:r>
          </w:p>
        </w:tc>
      </w:tr>
      <w:tr w:rsidR="00C56878" w:rsidRPr="0037745B" w:rsidTr="00C056EE">
        <w:trPr>
          <w:trHeight w:val="630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Львова Екатерина Викторовна</w:t>
            </w:r>
          </w:p>
        </w:tc>
        <w:tc>
          <w:tcPr>
            <w:tcW w:w="3543" w:type="dxa"/>
            <w:vAlign w:val="center"/>
          </w:tcPr>
          <w:p w:rsidR="00C56878" w:rsidRPr="00C56878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Химический ф-т, магистрант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Синтез и исследование электрохимических свойств гексавольфрамата (VI) тетрабутиламмония в различных средах</w:t>
            </w:r>
          </w:p>
        </w:tc>
      </w:tr>
      <w:tr w:rsidR="005100C4" w:rsidRPr="0037745B" w:rsidTr="00C056EE">
        <w:trPr>
          <w:trHeight w:val="706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Орлов Тимур Сергеевич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НИИНУС,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Исследование каталитических свойств катионных комплексов палладия в реакции полимеризации норборнена</w:t>
            </w:r>
          </w:p>
        </w:tc>
      </w:tr>
      <w:tr w:rsidR="005100C4" w:rsidRPr="0037745B" w:rsidTr="00C056EE">
        <w:trPr>
          <w:trHeight w:val="8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Прадедова Анастасия Георгиевна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ЛКХММС НИЧ,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Квантовохимическое моделирование реакции [3+2]-циклоприсоединения N-бензилкетимина и фенилацетилена в суперосновной среде KOBut/ДМСО</w:t>
            </w:r>
          </w:p>
        </w:tc>
      </w:tr>
      <w:tr w:rsidR="005100C4" w:rsidRPr="0037745B" w:rsidTr="00C056EE">
        <w:trPr>
          <w:trHeight w:val="9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Сучкова Анастасия Вячеславовна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НИИНУС,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Исследование структурных особенностей и спектральных свойств катионных ацетилацетонатных комплексов никеля с оксадитиоэфирными лигандами</w:t>
            </w:r>
          </w:p>
        </w:tc>
      </w:tr>
      <w:tr w:rsidR="00C56878" w:rsidRPr="0037745B" w:rsidTr="00C056EE">
        <w:trPr>
          <w:trHeight w:val="945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Тепляшин Никита Владимирович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ЛКХММС НИЧ, младший научный сотрудник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Квантовохимическое исследование механизма образования тиоланового каркаса из бис(2-хлорпроп-2-енил)сульфида в среде KOH/N2H4·H2O</w:t>
            </w:r>
          </w:p>
        </w:tc>
      </w:tr>
      <w:tr w:rsidR="005100C4" w:rsidRPr="0037745B" w:rsidTr="00C056EE">
        <w:trPr>
          <w:trHeight w:val="6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4213BF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Якимова Эмма Константиновна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4213BF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ЛКХММС НИЧ,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Неадиабатическая ядерная динамика в низколежащих катионных состояниях изомеров дихлорэтилена</w:t>
            </w:r>
          </w:p>
        </w:tc>
      </w:tr>
      <w:tr w:rsidR="005100C4" w:rsidRPr="0037745B" w:rsidTr="00C056EE">
        <w:trPr>
          <w:trHeight w:val="645"/>
        </w:trPr>
        <w:tc>
          <w:tcPr>
            <w:tcW w:w="15450" w:type="dxa"/>
            <w:gridSpan w:val="4"/>
          </w:tcPr>
          <w:p w:rsidR="005100C4" w:rsidRPr="0037745B" w:rsidRDefault="005100C4" w:rsidP="005100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04 Биология, почвоведение и биотехнологии</w:t>
            </w:r>
          </w:p>
          <w:p w:rsidR="005100C4" w:rsidRPr="0037745B" w:rsidRDefault="005100C4" w:rsidP="005100C4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(5 грантов)</w:t>
            </w:r>
          </w:p>
        </w:tc>
      </w:tr>
      <w:tr w:rsidR="005100C4" w:rsidRPr="0037745B" w:rsidTr="00C056EE">
        <w:trPr>
          <w:trHeight w:val="6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Батранин Дмитрий Александрович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Биолого-почвенный ф-т, специалист по учебно-методической работе; аспирант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Экология рыб нижнего участка Усть-Илимского водохранилища в современный период</w:t>
            </w:r>
          </w:p>
        </w:tc>
      </w:tr>
      <w:tr w:rsidR="00C56878" w:rsidRPr="0037745B" w:rsidTr="00C056EE">
        <w:trPr>
          <w:trHeight w:val="645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Бирицкая Софья Александровна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НИИ биологии, младший научный сотрудник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Влияние естественного и искусственного освещения на организмы малых водоемов и водотоков</w:t>
            </w:r>
          </w:p>
        </w:tc>
      </w:tr>
      <w:tr w:rsidR="00C56878" w:rsidRPr="0037745B" w:rsidTr="00C056EE">
        <w:trPr>
          <w:trHeight w:val="645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Бухаева Лидия Борисовна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Био</w:t>
            </w:r>
            <w:r w:rsidR="00C056EE">
              <w:rPr>
                <w:rFonts w:ascii="Times New Roman" w:hAnsi="Times New Roman" w:cs="Times New Roman"/>
                <w:color w:val="000000"/>
              </w:rPr>
              <w:t>лого-почвенный ф-т, магистрант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Микропластик в озере Байкал: распределение частиц пластика на литорали и в пелагиали, влияние на бентосные организмы</w:t>
            </w:r>
          </w:p>
        </w:tc>
      </w:tr>
      <w:tr w:rsidR="00C56878" w:rsidRPr="0037745B" w:rsidTr="00C056EE">
        <w:trPr>
          <w:trHeight w:val="645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Верещагина Елена Алексеевна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 xml:space="preserve">Биолого-почвенный ф-т, преподаватель 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Эколого-биологические особенности бриофлоры на градиенте Восточный Саян – Иркутско-Черемховская равнина и использование их в экологическом мониторинге</w:t>
            </w:r>
          </w:p>
        </w:tc>
      </w:tr>
      <w:tr w:rsidR="005100C4" w:rsidRPr="0037745B" w:rsidTr="00C056EE">
        <w:trPr>
          <w:trHeight w:val="63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Масленникова Мария Александровна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НИИ биологии,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Трофические связи пресноводной пелагической амфиподы Macrohectopus branickii в озере Байкал</w:t>
            </w:r>
          </w:p>
        </w:tc>
      </w:tr>
      <w:tr w:rsidR="005100C4" w:rsidRPr="0037745B" w:rsidTr="00C056EE">
        <w:trPr>
          <w:trHeight w:val="63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Мутин Андрей Дмитриевич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НИИ биологии, младший научный сотрудник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Создание веб-приложения для анализа результатов генотипирования криптических видов амфипод озера Байкал</w:t>
            </w:r>
          </w:p>
        </w:tc>
      </w:tr>
      <w:tr w:rsidR="005100C4" w:rsidRPr="0037745B" w:rsidTr="00C056EE">
        <w:trPr>
          <w:trHeight w:val="945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Пеньдюхова Анна Сергеевна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Биолого-почвенный ф-т, магистрант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Взаимодействие некоторых фосфорорганических соединений и микроорганизмов разных таксономических и экологических групп</w:t>
            </w:r>
          </w:p>
        </w:tc>
      </w:tr>
      <w:tr w:rsidR="00C56878" w:rsidRPr="0037745B" w:rsidTr="00C056EE">
        <w:trPr>
          <w:trHeight w:val="945"/>
        </w:trPr>
        <w:tc>
          <w:tcPr>
            <w:tcW w:w="988" w:type="dxa"/>
          </w:tcPr>
          <w:p w:rsidR="00C56878" w:rsidRPr="00C056EE" w:rsidRDefault="00C56878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Самусенок Анна Дмитриевна</w:t>
            </w:r>
          </w:p>
        </w:tc>
        <w:tc>
          <w:tcPr>
            <w:tcW w:w="3543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Биолого-почвенный ф-т, преподаватель кафедры ботаники</w:t>
            </w:r>
          </w:p>
        </w:tc>
        <w:tc>
          <w:tcPr>
            <w:tcW w:w="8222" w:type="dxa"/>
            <w:vAlign w:val="center"/>
          </w:tcPr>
          <w:p w:rsidR="00C56878" w:rsidRPr="00C56878" w:rsidRDefault="00C56878" w:rsidP="00C56878">
            <w:pPr>
              <w:rPr>
                <w:rFonts w:ascii="Times New Roman" w:hAnsi="Times New Roman" w:cs="Times New Roman"/>
                <w:color w:val="000000"/>
              </w:rPr>
            </w:pPr>
            <w:r w:rsidRPr="00C56878">
              <w:rPr>
                <w:rFonts w:ascii="Times New Roman" w:hAnsi="Times New Roman" w:cs="Times New Roman"/>
                <w:color w:val="000000"/>
              </w:rPr>
              <w:t>Высокотравные растительные сообщества Южного Прибайкалья</w:t>
            </w:r>
          </w:p>
        </w:tc>
      </w:tr>
      <w:tr w:rsidR="005100C4" w:rsidRPr="0037745B" w:rsidTr="00C056EE">
        <w:trPr>
          <w:trHeight w:val="960"/>
        </w:trPr>
        <w:tc>
          <w:tcPr>
            <w:tcW w:w="988" w:type="dxa"/>
          </w:tcPr>
          <w:p w:rsidR="005100C4" w:rsidRPr="00C056EE" w:rsidRDefault="005100C4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Тельнова Тамара Юрьевна</w:t>
            </w:r>
          </w:p>
        </w:tc>
        <w:tc>
          <w:tcPr>
            <w:tcW w:w="3543" w:type="dxa"/>
            <w:vAlign w:val="center"/>
            <w:hideMark/>
          </w:tcPr>
          <w:p w:rsidR="005100C4" w:rsidRPr="00C56878" w:rsidRDefault="00C056EE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Лаборатория</w:t>
            </w:r>
            <w:r w:rsidR="005100C4" w:rsidRPr="00C56878">
              <w:rPr>
                <w:rFonts w:ascii="Times New Roman" w:hAnsi="Times New Roman" w:cs="Times New Roman"/>
              </w:rPr>
              <w:t xml:space="preserve"> экспериментальной нейрофизиологии НИЧ, лаборант-исследователь</w:t>
            </w:r>
          </w:p>
        </w:tc>
        <w:tc>
          <w:tcPr>
            <w:tcW w:w="8222" w:type="dxa"/>
            <w:vAlign w:val="center"/>
          </w:tcPr>
          <w:p w:rsidR="005100C4" w:rsidRPr="00C56878" w:rsidRDefault="005100C4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Анализ содержания ибупрофена в составе зообентоса озера Байкал</w:t>
            </w:r>
          </w:p>
        </w:tc>
      </w:tr>
      <w:tr w:rsidR="009126E9" w:rsidRPr="0037745B" w:rsidTr="00C056EE">
        <w:trPr>
          <w:trHeight w:val="647"/>
        </w:trPr>
        <w:tc>
          <w:tcPr>
            <w:tcW w:w="15450" w:type="dxa"/>
            <w:gridSpan w:val="4"/>
            <w:vAlign w:val="center"/>
          </w:tcPr>
          <w:p w:rsidR="009126E9" w:rsidRPr="00C56878" w:rsidRDefault="009126E9" w:rsidP="00C056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6878">
              <w:rPr>
                <w:rFonts w:ascii="Times New Roman" w:hAnsi="Times New Roman" w:cs="Times New Roman"/>
                <w:b/>
                <w:bCs/>
              </w:rPr>
              <w:t>05 История и политические науки</w:t>
            </w:r>
          </w:p>
          <w:p w:rsidR="009126E9" w:rsidRPr="00C56878" w:rsidRDefault="009126E9" w:rsidP="00C056EE">
            <w:pPr>
              <w:jc w:val="center"/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  <w:b/>
                <w:bCs/>
              </w:rPr>
              <w:t>(3 гранта)</w:t>
            </w:r>
          </w:p>
        </w:tc>
      </w:tr>
      <w:tr w:rsidR="009126E9" w:rsidRPr="0037745B" w:rsidTr="00C056EE">
        <w:trPr>
          <w:trHeight w:val="960"/>
        </w:trPr>
        <w:tc>
          <w:tcPr>
            <w:tcW w:w="988" w:type="dxa"/>
          </w:tcPr>
          <w:p w:rsidR="009126E9" w:rsidRPr="00C056EE" w:rsidRDefault="009126E9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Лунченкова Анастасия Анатольевна</w:t>
            </w:r>
          </w:p>
        </w:tc>
        <w:tc>
          <w:tcPr>
            <w:tcW w:w="3543" w:type="dxa"/>
            <w:vAlign w:val="center"/>
            <w:hideMark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 xml:space="preserve">Исторический ф-т, старший лаборант </w:t>
            </w:r>
          </w:p>
        </w:tc>
        <w:tc>
          <w:tcPr>
            <w:tcW w:w="8222" w:type="dxa"/>
            <w:vAlign w:val="center"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Современные тенденции развития государственной политики в сфере здравоохранения в Российской Федерации и Иркутской области</w:t>
            </w:r>
          </w:p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</w:p>
        </w:tc>
      </w:tr>
      <w:tr w:rsidR="009126E9" w:rsidRPr="0037745B" w:rsidTr="00C056EE">
        <w:trPr>
          <w:trHeight w:val="1575"/>
        </w:trPr>
        <w:tc>
          <w:tcPr>
            <w:tcW w:w="988" w:type="dxa"/>
          </w:tcPr>
          <w:p w:rsidR="009126E9" w:rsidRPr="00C056EE" w:rsidRDefault="009126E9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Уткина Надежда Евгеньевна</w:t>
            </w:r>
          </w:p>
        </w:tc>
        <w:tc>
          <w:tcPr>
            <w:tcW w:w="3543" w:type="dxa"/>
            <w:vAlign w:val="center"/>
            <w:hideMark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Исторический ф-т, старший преподаватель, специалист по учебно-методической работе 1 категории</w:t>
            </w:r>
          </w:p>
        </w:tc>
        <w:tc>
          <w:tcPr>
            <w:tcW w:w="8222" w:type="dxa"/>
            <w:vAlign w:val="center"/>
          </w:tcPr>
          <w:p w:rsidR="009126E9" w:rsidRPr="00C56878" w:rsidRDefault="009126E9" w:rsidP="00C56878">
            <w:pPr>
              <w:rPr>
                <w:rFonts w:ascii="Times New Roman" w:hAnsi="Times New Roman" w:cs="Times New Roman"/>
              </w:rPr>
            </w:pPr>
            <w:r w:rsidRPr="00C56878">
              <w:rPr>
                <w:rFonts w:ascii="Times New Roman" w:hAnsi="Times New Roman" w:cs="Times New Roman"/>
              </w:rPr>
              <w:t>Влияние региональной политики Европейского союза на политику регионалистских партий Франции во втором десятилетии XXI века</w:t>
            </w:r>
          </w:p>
        </w:tc>
      </w:tr>
      <w:tr w:rsidR="009126E9" w:rsidRPr="0037745B" w:rsidTr="00C056EE">
        <w:trPr>
          <w:trHeight w:val="645"/>
        </w:trPr>
        <w:tc>
          <w:tcPr>
            <w:tcW w:w="15450" w:type="dxa"/>
            <w:gridSpan w:val="4"/>
            <w:vAlign w:val="center"/>
          </w:tcPr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06 Археология и этнография</w:t>
            </w:r>
          </w:p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(3 гранта)</w:t>
            </w:r>
          </w:p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3BF" w:rsidRPr="0037745B" w:rsidTr="00C056EE">
        <w:trPr>
          <w:trHeight w:val="645"/>
        </w:trPr>
        <w:tc>
          <w:tcPr>
            <w:tcW w:w="988" w:type="dxa"/>
          </w:tcPr>
          <w:p w:rsidR="004213BF" w:rsidRPr="00C056EE" w:rsidRDefault="004213BF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Абрашина Мария Евгеньевна</w:t>
            </w:r>
          </w:p>
        </w:tc>
        <w:tc>
          <w:tcPr>
            <w:tcW w:w="3543" w:type="dxa"/>
            <w:vAlign w:val="center"/>
            <w:hideMark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НИЦ «Байкальский регион», лаборант-исследователь</w:t>
            </w:r>
          </w:p>
        </w:tc>
        <w:tc>
          <w:tcPr>
            <w:tcW w:w="8222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Керамика бронзового века Байкальской Сибири</w:t>
            </w:r>
          </w:p>
        </w:tc>
      </w:tr>
      <w:tr w:rsidR="004213BF" w:rsidRPr="0037745B" w:rsidTr="00C056EE">
        <w:trPr>
          <w:trHeight w:val="945"/>
        </w:trPr>
        <w:tc>
          <w:tcPr>
            <w:tcW w:w="988" w:type="dxa"/>
          </w:tcPr>
          <w:p w:rsidR="004213BF" w:rsidRPr="00C056EE" w:rsidRDefault="004213BF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Золотарев Дмитрий Павлович</w:t>
            </w:r>
          </w:p>
        </w:tc>
        <w:tc>
          <w:tcPr>
            <w:tcW w:w="3543" w:type="dxa"/>
            <w:vAlign w:val="center"/>
            <w:hideMark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НИЦ «Байкальский регион», инженер-исследователь</w:t>
            </w:r>
          </w:p>
        </w:tc>
        <w:tc>
          <w:tcPr>
            <w:tcW w:w="8222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Первичное расщепление в индустриях позднего этапа верхнего палеолита Байкало-Енисейской Сибири (по материалам местонахождения Федяево)</w:t>
            </w:r>
          </w:p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</w:p>
        </w:tc>
      </w:tr>
      <w:tr w:rsidR="004213BF" w:rsidRPr="0037745B" w:rsidTr="00C056EE">
        <w:trPr>
          <w:trHeight w:val="645"/>
        </w:trPr>
        <w:tc>
          <w:tcPr>
            <w:tcW w:w="988" w:type="dxa"/>
          </w:tcPr>
          <w:p w:rsidR="004213BF" w:rsidRPr="00C056EE" w:rsidRDefault="004213BF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Мархаева Дарима Андреевна</w:t>
            </w:r>
          </w:p>
        </w:tc>
        <w:tc>
          <w:tcPr>
            <w:tcW w:w="3543" w:type="dxa"/>
            <w:vAlign w:val="center"/>
            <w:hideMark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НИЦ «Байкальский регион», стажер-исследователь</w:t>
            </w:r>
          </w:p>
        </w:tc>
        <w:tc>
          <w:tcPr>
            <w:tcW w:w="8222" w:type="dxa"/>
            <w:vAlign w:val="center"/>
          </w:tcPr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Технология изготовления керамики посольского типа с побережья оз. Байкал</w:t>
            </w:r>
          </w:p>
          <w:p w:rsidR="004213BF" w:rsidRPr="0037745B" w:rsidRDefault="004213BF" w:rsidP="004213BF">
            <w:pPr>
              <w:rPr>
                <w:rFonts w:ascii="Times New Roman" w:hAnsi="Times New Roman" w:cs="Times New Roman"/>
              </w:rPr>
            </w:pPr>
          </w:p>
        </w:tc>
      </w:tr>
      <w:tr w:rsidR="009126E9" w:rsidRPr="0037745B" w:rsidTr="00C056EE">
        <w:trPr>
          <w:trHeight w:val="645"/>
        </w:trPr>
        <w:tc>
          <w:tcPr>
            <w:tcW w:w="15450" w:type="dxa"/>
            <w:gridSpan w:val="4"/>
          </w:tcPr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07 Психология</w:t>
            </w:r>
          </w:p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(1 грант)</w:t>
            </w:r>
          </w:p>
        </w:tc>
      </w:tr>
      <w:tr w:rsidR="009126E9" w:rsidRPr="0037745B" w:rsidTr="00C056EE">
        <w:trPr>
          <w:trHeight w:val="660"/>
        </w:trPr>
        <w:tc>
          <w:tcPr>
            <w:tcW w:w="988" w:type="dxa"/>
          </w:tcPr>
          <w:p w:rsidR="009126E9" w:rsidRPr="00C056EE" w:rsidRDefault="009126E9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9126E9" w:rsidRPr="0037745B" w:rsidRDefault="009126E9" w:rsidP="009126E9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Дубровская Людмила Дмитриевна</w:t>
            </w:r>
          </w:p>
        </w:tc>
        <w:tc>
          <w:tcPr>
            <w:tcW w:w="3543" w:type="dxa"/>
            <w:hideMark/>
          </w:tcPr>
          <w:p w:rsidR="009126E9" w:rsidRPr="0037745B" w:rsidRDefault="009126E9" w:rsidP="009126E9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Ф-т психологии, диспетчер факультета</w:t>
            </w:r>
          </w:p>
        </w:tc>
        <w:tc>
          <w:tcPr>
            <w:tcW w:w="8222" w:type="dxa"/>
            <w:hideMark/>
          </w:tcPr>
          <w:p w:rsidR="009126E9" w:rsidRPr="0037745B" w:rsidRDefault="009126E9" w:rsidP="009126E9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Роль теоретических взглядов Г. И. Челпанова в развитии отечественной психологии</w:t>
            </w:r>
          </w:p>
        </w:tc>
      </w:tr>
      <w:tr w:rsidR="009126E9" w:rsidRPr="0037745B" w:rsidTr="00C056EE">
        <w:trPr>
          <w:trHeight w:val="660"/>
        </w:trPr>
        <w:tc>
          <w:tcPr>
            <w:tcW w:w="15450" w:type="dxa"/>
            <w:gridSpan w:val="4"/>
          </w:tcPr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</w:rPr>
              <w:t>08 Философия, социология (1 грант)</w:t>
            </w:r>
          </w:p>
          <w:p w:rsidR="009126E9" w:rsidRPr="0037745B" w:rsidRDefault="009126E9" w:rsidP="009126E9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</w:rPr>
              <w:t>ЗАЯВОК НЕ ПОСТУПИЛО</w:t>
            </w:r>
          </w:p>
        </w:tc>
      </w:tr>
      <w:tr w:rsidR="009126E9" w:rsidRPr="0037745B" w:rsidTr="00C056EE">
        <w:trPr>
          <w:trHeight w:val="405"/>
        </w:trPr>
        <w:tc>
          <w:tcPr>
            <w:tcW w:w="15450" w:type="dxa"/>
            <w:gridSpan w:val="4"/>
            <w:vAlign w:val="center"/>
          </w:tcPr>
          <w:p w:rsidR="009126E9" w:rsidRPr="0037745B" w:rsidRDefault="009126E9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09 Экономика</w:t>
            </w:r>
          </w:p>
          <w:p w:rsidR="009126E9" w:rsidRPr="0037745B" w:rsidRDefault="009126E9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(1 грант)</w:t>
            </w:r>
          </w:p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07BE" w:rsidRPr="0037745B" w:rsidTr="00C056EE">
        <w:trPr>
          <w:trHeight w:val="1290"/>
        </w:trPr>
        <w:tc>
          <w:tcPr>
            <w:tcW w:w="988" w:type="dxa"/>
            <w:vAlign w:val="center"/>
          </w:tcPr>
          <w:p w:rsidR="003F07BE" w:rsidRPr="00C056EE" w:rsidRDefault="003F07B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Болтенков Иван Алексеевич</w:t>
            </w:r>
          </w:p>
        </w:tc>
        <w:tc>
          <w:tcPr>
            <w:tcW w:w="3543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БМБШ, старший преподаватель, аспирант</w:t>
            </w:r>
          </w:p>
        </w:tc>
        <w:tc>
          <w:tcPr>
            <w:tcW w:w="8222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Оптово-распределительный центр сельскохозяйственной продукции как элемент логистической инфраструктуры региона</w:t>
            </w:r>
          </w:p>
        </w:tc>
      </w:tr>
      <w:tr w:rsidR="003F07BE" w:rsidRPr="0037745B" w:rsidTr="00C056EE">
        <w:trPr>
          <w:trHeight w:val="575"/>
        </w:trPr>
        <w:tc>
          <w:tcPr>
            <w:tcW w:w="15450" w:type="dxa"/>
            <w:gridSpan w:val="4"/>
          </w:tcPr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10 Филология, журналистика, лингвистика</w:t>
            </w:r>
          </w:p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(2 гранта)</w:t>
            </w:r>
          </w:p>
        </w:tc>
      </w:tr>
      <w:tr w:rsidR="00C056EE" w:rsidRPr="0037745B" w:rsidTr="00C056EE">
        <w:trPr>
          <w:trHeight w:val="630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Акудович Мария Сергеевна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 xml:space="preserve">ИФИЯМ, магистрант 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Гоголевский текст в драматургической интерпретации конца XX – начала XXI века</w:t>
            </w:r>
          </w:p>
        </w:tc>
      </w:tr>
      <w:tr w:rsidR="00C056EE" w:rsidRPr="0037745B" w:rsidTr="00C056EE">
        <w:trPr>
          <w:trHeight w:val="630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Богомолова Александра Владимировна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ИФИЯМ, преподаватель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Жанровая реализация Я-дискурса как отражение характеристик языковой личности</w:t>
            </w:r>
          </w:p>
        </w:tc>
      </w:tr>
      <w:tr w:rsidR="003F07BE" w:rsidRPr="0037745B" w:rsidTr="00C056EE">
        <w:trPr>
          <w:trHeight w:val="945"/>
        </w:trPr>
        <w:tc>
          <w:tcPr>
            <w:tcW w:w="988" w:type="dxa"/>
          </w:tcPr>
          <w:p w:rsidR="003F07BE" w:rsidRPr="00C056EE" w:rsidRDefault="003F07B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Буров Эдуард Евгеньевич</w:t>
            </w:r>
          </w:p>
        </w:tc>
        <w:tc>
          <w:tcPr>
            <w:tcW w:w="3543" w:type="dxa"/>
            <w:vAlign w:val="center"/>
            <w:hideMark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ИФИЯМ, ассистент, аспирант</w:t>
            </w:r>
          </w:p>
        </w:tc>
        <w:tc>
          <w:tcPr>
            <w:tcW w:w="8222" w:type="dxa"/>
            <w:vAlign w:val="center"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Экспериментальное исследование анафорических и семантико-референциальных свойств неопределенных местоимений что-то и кто-то</w:t>
            </w:r>
          </w:p>
        </w:tc>
      </w:tr>
      <w:tr w:rsidR="00C056EE" w:rsidRPr="0037745B" w:rsidTr="00C056EE">
        <w:trPr>
          <w:trHeight w:val="945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Ершова Римма Алексеевна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 xml:space="preserve">ИФИЯМ, магистрант 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Бестиарий Дмитрия Александровича Пригова</w:t>
            </w:r>
          </w:p>
        </w:tc>
      </w:tr>
      <w:tr w:rsidR="00C056EE" w:rsidRPr="0037745B" w:rsidTr="00C056EE">
        <w:trPr>
          <w:trHeight w:val="420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Крутикова Анна Юрьевна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ИФИЯМ, специалист по учебно-методической работе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Средства выражения лексической функции Magn: проблемы семантики и композициональности (на материале прилагательных безграничный, безбрежный, бездонный, беспредельный, бесконечный, безмерный)</w:t>
            </w:r>
          </w:p>
        </w:tc>
      </w:tr>
      <w:tr w:rsidR="00C056EE" w:rsidRPr="0037745B" w:rsidTr="00C056EE">
        <w:trPr>
          <w:trHeight w:val="561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Мусинцев Иван Сергеевич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 xml:space="preserve">ИФИЯМ, магистрант 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Взаимодействие видеоигр и литературы (интермедиальный / нарративный аспект)</w:t>
            </w:r>
          </w:p>
        </w:tc>
      </w:tr>
      <w:tr w:rsidR="003F07BE" w:rsidRPr="0037745B" w:rsidTr="00C056EE">
        <w:trPr>
          <w:trHeight w:val="840"/>
        </w:trPr>
        <w:tc>
          <w:tcPr>
            <w:tcW w:w="988" w:type="dxa"/>
          </w:tcPr>
          <w:p w:rsidR="003F07BE" w:rsidRPr="00C056EE" w:rsidRDefault="003F07B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Проскурнина Лариса Владимировна</w:t>
            </w:r>
          </w:p>
        </w:tc>
        <w:tc>
          <w:tcPr>
            <w:tcW w:w="3543" w:type="dxa"/>
            <w:vAlign w:val="center"/>
            <w:hideMark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 xml:space="preserve">ИФИЯМ, ассистент </w:t>
            </w:r>
          </w:p>
        </w:tc>
        <w:tc>
          <w:tcPr>
            <w:tcW w:w="8222" w:type="dxa"/>
            <w:vAlign w:val="center"/>
          </w:tcPr>
          <w:p w:rsidR="003F07BE" w:rsidRPr="00C056EE" w:rsidRDefault="003F07B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Дискурсивное конструирование модели ЕДА БУДУЩЕГО / FOOD FUTURE и модели КЛИМАТИЧЕСКИЕ ИЗМЕНЕНИЯ / CLIMATE CHANGE в англоязычных прогностических текстах</w:t>
            </w:r>
          </w:p>
        </w:tc>
      </w:tr>
      <w:tr w:rsidR="003F07BE" w:rsidRPr="0037745B" w:rsidTr="00C056EE">
        <w:trPr>
          <w:trHeight w:val="1275"/>
        </w:trPr>
        <w:tc>
          <w:tcPr>
            <w:tcW w:w="15450" w:type="dxa"/>
            <w:gridSpan w:val="4"/>
            <w:vAlign w:val="center"/>
          </w:tcPr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11 Науки о Земле (геология)</w:t>
            </w:r>
          </w:p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(1 грант)</w:t>
            </w:r>
          </w:p>
        </w:tc>
      </w:tr>
      <w:tr w:rsidR="003F07BE" w:rsidRPr="0037745B" w:rsidTr="00C056EE">
        <w:trPr>
          <w:trHeight w:val="975"/>
        </w:trPr>
        <w:tc>
          <w:tcPr>
            <w:tcW w:w="988" w:type="dxa"/>
          </w:tcPr>
          <w:p w:rsidR="003F07BE" w:rsidRPr="00C056EE" w:rsidRDefault="003F07B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Комарова Анастасия Георгиевна</w:t>
            </w:r>
          </w:p>
        </w:tc>
        <w:tc>
          <w:tcPr>
            <w:tcW w:w="3543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 xml:space="preserve">Геологический ф-т, преподаватель </w:t>
            </w:r>
          </w:p>
        </w:tc>
        <w:tc>
          <w:tcPr>
            <w:tcW w:w="8222" w:type="dxa"/>
            <w:vAlign w:val="center"/>
            <w:hideMark/>
          </w:tcPr>
          <w:p w:rsidR="003F07BE" w:rsidRPr="0037745B" w:rsidRDefault="003F07BE" w:rsidP="003F07BE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Структурно-текстурные особенности минеральных индивидов в рудах золотосульфидного типа. Забайкальский край</w:t>
            </w:r>
          </w:p>
        </w:tc>
      </w:tr>
      <w:tr w:rsidR="003F07BE" w:rsidRPr="0037745B" w:rsidTr="00C056EE">
        <w:trPr>
          <w:trHeight w:val="704"/>
        </w:trPr>
        <w:tc>
          <w:tcPr>
            <w:tcW w:w="15450" w:type="dxa"/>
            <w:gridSpan w:val="4"/>
          </w:tcPr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12 Науки о Земле (география)</w:t>
            </w:r>
          </w:p>
          <w:p w:rsidR="003F07BE" w:rsidRPr="0037745B" w:rsidRDefault="003F07BE" w:rsidP="003F07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(1 грант)</w:t>
            </w:r>
          </w:p>
        </w:tc>
      </w:tr>
      <w:tr w:rsidR="00C056EE" w:rsidRPr="0037745B" w:rsidTr="00C056EE">
        <w:trPr>
          <w:trHeight w:val="978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Абрамова Зинаида Владимировна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Географический ф-т, специалист по учебно-методической работе кафедры географии, картографии и геосистемных технологий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  <w:color w:val="000000"/>
              </w:rPr>
            </w:pPr>
            <w:r w:rsidRPr="00C056EE">
              <w:rPr>
                <w:rFonts w:ascii="Times New Roman" w:hAnsi="Times New Roman" w:cs="Times New Roman"/>
                <w:color w:val="000000"/>
              </w:rPr>
              <w:t>Дифференциация социально-экономического пространства низового уровня и типы муниципальных образований Ангаро-Енисейского региона</w:t>
            </w:r>
          </w:p>
        </w:tc>
      </w:tr>
      <w:tr w:rsidR="00C056EE" w:rsidRPr="0037745B" w:rsidTr="00C056EE">
        <w:trPr>
          <w:trHeight w:val="738"/>
        </w:trPr>
        <w:tc>
          <w:tcPr>
            <w:tcW w:w="988" w:type="dxa"/>
          </w:tcPr>
          <w:p w:rsidR="00C056EE" w:rsidRPr="00C056EE" w:rsidRDefault="00C056EE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Цзян Константин Сюйевич</w:t>
            </w:r>
          </w:p>
        </w:tc>
        <w:tc>
          <w:tcPr>
            <w:tcW w:w="3543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 xml:space="preserve">Географический ф-т, магистрант </w:t>
            </w:r>
          </w:p>
        </w:tc>
        <w:tc>
          <w:tcPr>
            <w:tcW w:w="8222" w:type="dxa"/>
            <w:vAlign w:val="center"/>
          </w:tcPr>
          <w:p w:rsidR="00C056EE" w:rsidRPr="00C056EE" w:rsidRDefault="00C056EE" w:rsidP="00C056EE">
            <w:pPr>
              <w:rPr>
                <w:rFonts w:ascii="Times New Roman" w:hAnsi="Times New Roman" w:cs="Times New Roman"/>
              </w:rPr>
            </w:pPr>
            <w:r w:rsidRPr="00C056EE">
              <w:rPr>
                <w:rFonts w:ascii="Times New Roman" w:hAnsi="Times New Roman" w:cs="Times New Roman"/>
              </w:rPr>
              <w:t>Региональные особенности развития приграничных территорий России (Восточная Сибирь и Дальний Восток) и сопредельных зарубежных территорий</w:t>
            </w:r>
          </w:p>
        </w:tc>
      </w:tr>
      <w:tr w:rsidR="0037745B" w:rsidRPr="0037745B" w:rsidTr="00C056EE">
        <w:trPr>
          <w:trHeight w:val="703"/>
        </w:trPr>
        <w:tc>
          <w:tcPr>
            <w:tcW w:w="15450" w:type="dxa"/>
            <w:gridSpan w:val="4"/>
          </w:tcPr>
          <w:p w:rsidR="0037745B" w:rsidRPr="0037745B" w:rsidRDefault="0037745B" w:rsidP="003774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13 Юридические науки</w:t>
            </w:r>
          </w:p>
          <w:p w:rsidR="0037745B" w:rsidRPr="0037745B" w:rsidRDefault="0037745B" w:rsidP="0037745B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(2 гранта)</w:t>
            </w:r>
          </w:p>
        </w:tc>
      </w:tr>
      <w:tr w:rsidR="0037745B" w:rsidRPr="0037745B" w:rsidTr="00C056EE">
        <w:trPr>
          <w:trHeight w:val="645"/>
        </w:trPr>
        <w:tc>
          <w:tcPr>
            <w:tcW w:w="988" w:type="dxa"/>
          </w:tcPr>
          <w:p w:rsidR="0037745B" w:rsidRPr="00C056EE" w:rsidRDefault="0037745B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  <w:hideMark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Петрякова Людмила Александровна</w:t>
            </w:r>
          </w:p>
        </w:tc>
        <w:tc>
          <w:tcPr>
            <w:tcW w:w="3543" w:type="dxa"/>
            <w:vAlign w:val="center"/>
            <w:hideMark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Юридический институт, преподаватель кафедры уголовного права</w:t>
            </w:r>
          </w:p>
        </w:tc>
        <w:tc>
          <w:tcPr>
            <w:tcW w:w="8222" w:type="dxa"/>
            <w:vAlign w:val="center"/>
            <w:hideMark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Особенности детерминации и предупреждения мошенничеств в банковской сфере</w:t>
            </w:r>
          </w:p>
        </w:tc>
      </w:tr>
      <w:tr w:rsidR="0037745B" w:rsidRPr="0037745B" w:rsidTr="00C056EE">
        <w:trPr>
          <w:trHeight w:val="441"/>
        </w:trPr>
        <w:tc>
          <w:tcPr>
            <w:tcW w:w="15450" w:type="dxa"/>
            <w:gridSpan w:val="4"/>
          </w:tcPr>
          <w:p w:rsidR="0037745B" w:rsidRPr="0037745B" w:rsidRDefault="0037745B" w:rsidP="003774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14 Педагогика</w:t>
            </w:r>
          </w:p>
          <w:p w:rsidR="0037745B" w:rsidRPr="0037745B" w:rsidRDefault="0037745B" w:rsidP="0037745B">
            <w:pPr>
              <w:jc w:val="center"/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  <w:b/>
                <w:bCs/>
              </w:rPr>
              <w:t>(1 грант)</w:t>
            </w:r>
          </w:p>
        </w:tc>
      </w:tr>
      <w:tr w:rsidR="0037745B" w:rsidRPr="0037745B" w:rsidTr="00C056EE">
        <w:trPr>
          <w:trHeight w:val="960"/>
        </w:trPr>
        <w:tc>
          <w:tcPr>
            <w:tcW w:w="988" w:type="dxa"/>
          </w:tcPr>
          <w:p w:rsidR="0037745B" w:rsidRPr="00C056EE" w:rsidRDefault="0037745B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  <w:hideMark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Нестерова Ирина Егеньевна</w:t>
            </w:r>
          </w:p>
        </w:tc>
        <w:tc>
          <w:tcPr>
            <w:tcW w:w="3543" w:type="dxa"/>
            <w:vAlign w:val="center"/>
            <w:hideMark/>
          </w:tcPr>
          <w:p w:rsidR="0037745B" w:rsidRPr="0037745B" w:rsidRDefault="0037745B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 xml:space="preserve">Педагогический институт, магистрант </w:t>
            </w:r>
          </w:p>
        </w:tc>
        <w:tc>
          <w:tcPr>
            <w:tcW w:w="8222" w:type="dxa"/>
            <w:vAlign w:val="center"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Професиональная готовность будущего педагога к работе с одаренными детьми во внеурочной деятельности</w:t>
            </w:r>
          </w:p>
        </w:tc>
      </w:tr>
      <w:tr w:rsidR="0037745B" w:rsidRPr="0037745B" w:rsidTr="00C056EE">
        <w:trPr>
          <w:trHeight w:val="945"/>
        </w:trPr>
        <w:tc>
          <w:tcPr>
            <w:tcW w:w="988" w:type="dxa"/>
          </w:tcPr>
          <w:p w:rsidR="0037745B" w:rsidRPr="00C056EE" w:rsidRDefault="0037745B" w:rsidP="00C056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  <w:hideMark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Шпынёва Екатерина Михайловна</w:t>
            </w:r>
          </w:p>
        </w:tc>
        <w:tc>
          <w:tcPr>
            <w:tcW w:w="3543" w:type="dxa"/>
            <w:vAlign w:val="center"/>
            <w:hideMark/>
          </w:tcPr>
          <w:p w:rsidR="0037745B" w:rsidRPr="0037745B" w:rsidRDefault="0037745B" w:rsidP="004213BF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Педа</w:t>
            </w:r>
            <w:r w:rsidR="004213BF">
              <w:rPr>
                <w:rFonts w:ascii="Times New Roman" w:hAnsi="Times New Roman" w:cs="Times New Roman"/>
              </w:rPr>
              <w:t>гогический институт, магистрант</w:t>
            </w:r>
          </w:p>
        </w:tc>
        <w:tc>
          <w:tcPr>
            <w:tcW w:w="8222" w:type="dxa"/>
            <w:vAlign w:val="center"/>
          </w:tcPr>
          <w:p w:rsidR="0037745B" w:rsidRPr="0037745B" w:rsidRDefault="0037745B" w:rsidP="0037745B">
            <w:pPr>
              <w:rPr>
                <w:rFonts w:ascii="Times New Roman" w:hAnsi="Times New Roman" w:cs="Times New Roman"/>
              </w:rPr>
            </w:pPr>
            <w:r w:rsidRPr="0037745B">
              <w:rPr>
                <w:rFonts w:ascii="Times New Roman" w:hAnsi="Times New Roman" w:cs="Times New Roman"/>
              </w:rPr>
              <w:t>Сохранение и передача культурного кода современности будущим поколениям в условиях цифровизации воспитательного процесса</w:t>
            </w:r>
          </w:p>
        </w:tc>
      </w:tr>
    </w:tbl>
    <w:p w:rsidR="009775DF" w:rsidRDefault="009775DF" w:rsidP="009775DF">
      <w:pPr>
        <w:tabs>
          <w:tab w:val="left" w:pos="3660"/>
        </w:tabs>
        <w:spacing w:after="0"/>
        <w:rPr>
          <w:b/>
          <w:sz w:val="28"/>
          <w:szCs w:val="28"/>
        </w:rPr>
      </w:pPr>
    </w:p>
    <w:p w:rsidR="008D4CEA" w:rsidRPr="008D4CEA" w:rsidRDefault="008D4CEA" w:rsidP="009775DF">
      <w:pPr>
        <w:tabs>
          <w:tab w:val="left" w:pos="3660"/>
        </w:tabs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КОНКУРСНАЯ СИТУАЦИЯ</w:t>
      </w:r>
    </w:p>
    <w:tbl>
      <w:tblPr>
        <w:tblW w:w="18422" w:type="dxa"/>
        <w:tblLook w:val="04A0" w:firstRow="1" w:lastRow="0" w:firstColumn="1" w:lastColumn="0" w:noHBand="0" w:noVBand="1"/>
      </w:tblPr>
      <w:tblGrid>
        <w:gridCol w:w="2940"/>
        <w:gridCol w:w="3576"/>
        <w:gridCol w:w="3969"/>
        <w:gridCol w:w="4961"/>
        <w:gridCol w:w="236"/>
        <w:gridCol w:w="2740"/>
      </w:tblGrid>
      <w:tr w:rsidR="008D4CEA" w:rsidRPr="008D4CEA" w:rsidTr="00235CF0">
        <w:trPr>
          <w:gridAfter w:val="2"/>
          <w:wAfter w:w="2976" w:type="dxa"/>
          <w:trHeight w:val="377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выделенных грантов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заявок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соискателей</w:t>
            </w: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1 грант</w:t>
            </w:r>
          </w:p>
        </w:tc>
      </w:tr>
      <w:tr w:rsidR="008D4CEA" w:rsidRPr="008D4CEA" w:rsidTr="00235CF0">
        <w:trPr>
          <w:gridAfter w:val="2"/>
          <w:wAfter w:w="2976" w:type="dxa"/>
          <w:trHeight w:val="6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механика и информатика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астрономия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8D4CEA" w:rsidRPr="008D4CEA" w:rsidTr="00235CF0">
        <w:trPr>
          <w:gridAfter w:val="2"/>
          <w:wAfter w:w="2976" w:type="dxa"/>
          <w:trHeight w:val="439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химические технологии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  <w:tr w:rsidR="008D4CEA" w:rsidRPr="008D4CEA" w:rsidTr="00235CF0">
        <w:trPr>
          <w:gridAfter w:val="2"/>
          <w:wAfter w:w="2976" w:type="dxa"/>
          <w:trHeight w:val="6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почвоведение и биотехнологии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8D4CEA" w:rsidRPr="008D4CEA" w:rsidTr="00235CF0">
        <w:trPr>
          <w:gridAfter w:val="2"/>
          <w:wAfter w:w="2976" w:type="dxa"/>
          <w:trHeight w:val="403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политические науки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0,666666667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Археология и этнография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Философия, социология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4CEA" w:rsidRPr="008D4CEA" w:rsidTr="00235CF0">
        <w:trPr>
          <w:gridAfter w:val="2"/>
          <w:wAfter w:w="2976" w:type="dxa"/>
          <w:trHeight w:val="6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Филология, журналистика, лингвистика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 (геология)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 (география)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науки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8D4CEA" w:rsidRPr="008D4CEA" w:rsidTr="00235CF0">
        <w:trPr>
          <w:gridAfter w:val="2"/>
          <w:wAfter w:w="2976" w:type="dxa"/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4CEA" w:rsidRPr="008D4CEA" w:rsidTr="00235CF0">
        <w:trPr>
          <w:trHeight w:val="64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CEA" w:rsidRPr="008D4CEA" w:rsidRDefault="008D4CEA" w:rsidP="008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4CEA" w:rsidRPr="009775DF" w:rsidRDefault="009775DF" w:rsidP="009775DF">
      <w:pPr>
        <w:tabs>
          <w:tab w:val="left" w:pos="3695"/>
          <w:tab w:val="left" w:pos="79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D4CEA" w:rsidRPr="009775DF" w:rsidSect="00F22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F0" w:rsidRDefault="00235CF0" w:rsidP="00235CF0">
      <w:pPr>
        <w:spacing w:after="0" w:line="240" w:lineRule="auto"/>
      </w:pPr>
      <w:r>
        <w:separator/>
      </w:r>
    </w:p>
  </w:endnote>
  <w:endnote w:type="continuationSeparator" w:id="0">
    <w:p w:rsidR="00235CF0" w:rsidRDefault="00235CF0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F0" w:rsidRDefault="00235CF0" w:rsidP="00235CF0">
      <w:pPr>
        <w:spacing w:after="0" w:line="240" w:lineRule="auto"/>
      </w:pPr>
      <w:r>
        <w:separator/>
      </w:r>
    </w:p>
  </w:footnote>
  <w:footnote w:type="continuationSeparator" w:id="0">
    <w:p w:rsidR="00235CF0" w:rsidRDefault="00235CF0" w:rsidP="0023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B6691"/>
    <w:multiLevelType w:val="hybridMultilevel"/>
    <w:tmpl w:val="90209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55"/>
    <w:rsid w:val="00235CF0"/>
    <w:rsid w:val="0037745B"/>
    <w:rsid w:val="003F07BE"/>
    <w:rsid w:val="004213BF"/>
    <w:rsid w:val="005100C4"/>
    <w:rsid w:val="008D4CEA"/>
    <w:rsid w:val="009126E9"/>
    <w:rsid w:val="009775DF"/>
    <w:rsid w:val="00C056EE"/>
    <w:rsid w:val="00C56878"/>
    <w:rsid w:val="00D61497"/>
    <w:rsid w:val="00F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AA90"/>
  <w15:chartTrackingRefBased/>
  <w15:docId w15:val="{F7117F7B-8A03-4B7C-B7D1-C495E8D7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6E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5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5CF0"/>
  </w:style>
  <w:style w:type="paragraph" w:styleId="a7">
    <w:name w:val="footer"/>
    <w:basedOn w:val="a"/>
    <w:link w:val="a8"/>
    <w:uiPriority w:val="99"/>
    <w:unhideWhenUsed/>
    <w:rsid w:val="00235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6248D-C1A3-46F9-8B7E-3AFF84F5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Войтенко Александра Юрьевна</dc:creator>
  <cp:keywords/>
  <dc:description/>
  <cp:lastModifiedBy>Войтенко Александра Юрьевна</cp:lastModifiedBy>
  <cp:revision>5</cp:revision>
  <dcterms:created xsi:type="dcterms:W3CDTF">2023-06-27T03:09:00Z</dcterms:created>
  <dcterms:modified xsi:type="dcterms:W3CDTF">2023-06-28T02:13:00Z</dcterms:modified>
</cp:coreProperties>
</file>