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66" w:rsidRPr="006E014B" w:rsidRDefault="00AB5717" w:rsidP="00B73166">
      <w:pPr>
        <w:spacing w:after="0" w:line="240" w:lineRule="auto"/>
        <w:jc w:val="center"/>
        <w:rPr>
          <w:rFonts w:ascii="Times New Roman" w:hAnsi="Times New Roman" w:cs="Times New Roman"/>
          <w:b/>
          <w:sz w:val="24"/>
          <w:szCs w:val="24"/>
        </w:rPr>
      </w:pPr>
      <w:r w:rsidRPr="006E014B">
        <w:rPr>
          <w:rFonts w:ascii="Times New Roman" w:hAnsi="Times New Roman" w:cs="Times New Roman"/>
          <w:b/>
          <w:sz w:val="24"/>
          <w:szCs w:val="24"/>
        </w:rPr>
        <w:t>ПРАВИТЕЛЬСТВО ИРКУТСКОЙ ОБЛАСТИ</w:t>
      </w:r>
    </w:p>
    <w:p w:rsidR="00AB5717" w:rsidRPr="006E014B" w:rsidRDefault="00B73166" w:rsidP="00B73166">
      <w:pPr>
        <w:spacing w:after="0" w:line="240" w:lineRule="auto"/>
        <w:jc w:val="center"/>
        <w:rPr>
          <w:rFonts w:ascii="Times New Roman" w:hAnsi="Times New Roman" w:cs="Times New Roman"/>
          <w:b/>
          <w:sz w:val="24"/>
          <w:szCs w:val="24"/>
        </w:rPr>
      </w:pPr>
      <w:r w:rsidRPr="006E014B">
        <w:rPr>
          <w:rFonts w:ascii="Times New Roman" w:eastAsia="Times New Roman" w:hAnsi="Times New Roman" w:cs="Times New Roman"/>
          <w:b/>
          <w:kern w:val="36"/>
          <w:sz w:val="24"/>
          <w:szCs w:val="24"/>
        </w:rPr>
        <w:t>АССОЦИАЦИЯ МУНИЦИПАЛЬНЫХ ОБРАЗОВАНИЙ ИРКУТСКОЙ ОБЛАСТИ</w:t>
      </w:r>
      <w:r w:rsidR="00AB5717" w:rsidRPr="006E014B">
        <w:rPr>
          <w:rFonts w:ascii="Times New Roman" w:hAnsi="Times New Roman" w:cs="Times New Roman"/>
          <w:b/>
          <w:sz w:val="24"/>
          <w:szCs w:val="24"/>
        </w:rPr>
        <w:t xml:space="preserve"> Федеральное государственное бюджетное образовательное учреждение</w:t>
      </w:r>
    </w:p>
    <w:p w:rsidR="00AB5717" w:rsidRPr="006E014B" w:rsidRDefault="00AB5717" w:rsidP="00AB5717">
      <w:pPr>
        <w:spacing w:after="0" w:line="240" w:lineRule="auto"/>
        <w:jc w:val="center"/>
        <w:rPr>
          <w:rFonts w:ascii="Times New Roman" w:hAnsi="Times New Roman" w:cs="Times New Roman"/>
          <w:b/>
          <w:sz w:val="24"/>
          <w:szCs w:val="24"/>
        </w:rPr>
      </w:pPr>
      <w:r w:rsidRPr="006E014B">
        <w:rPr>
          <w:rFonts w:ascii="Times New Roman" w:hAnsi="Times New Roman" w:cs="Times New Roman"/>
          <w:b/>
          <w:sz w:val="24"/>
          <w:szCs w:val="24"/>
        </w:rPr>
        <w:t>высшего образования</w:t>
      </w:r>
    </w:p>
    <w:p w:rsidR="00AB5717" w:rsidRPr="006E014B" w:rsidRDefault="00AB5717" w:rsidP="00AB5717">
      <w:pPr>
        <w:spacing w:after="0" w:line="240" w:lineRule="auto"/>
        <w:jc w:val="center"/>
        <w:rPr>
          <w:rFonts w:ascii="Times New Roman" w:hAnsi="Times New Roman" w:cs="Times New Roman"/>
          <w:b/>
          <w:sz w:val="24"/>
          <w:szCs w:val="24"/>
        </w:rPr>
      </w:pPr>
      <w:r w:rsidRPr="006E014B">
        <w:rPr>
          <w:rFonts w:ascii="Times New Roman" w:hAnsi="Times New Roman" w:cs="Times New Roman"/>
          <w:b/>
          <w:sz w:val="24"/>
          <w:szCs w:val="24"/>
        </w:rPr>
        <w:t>«ИРКУТСКИЙ ГОСУДАРСТВЕННЫЙ УНИВЕРСИТЕТ»</w:t>
      </w:r>
    </w:p>
    <w:p w:rsidR="00AB5717" w:rsidRDefault="006E014B" w:rsidP="00AB5717">
      <w:pPr>
        <w:spacing w:after="0" w:line="240" w:lineRule="auto"/>
        <w:jc w:val="center"/>
        <w:rPr>
          <w:rFonts w:ascii="Times New Roman" w:hAnsi="Times New Roman" w:cs="Times New Roman"/>
          <w:b/>
          <w:sz w:val="24"/>
          <w:szCs w:val="24"/>
        </w:rPr>
      </w:pPr>
      <w:r w:rsidRPr="006E014B">
        <w:rPr>
          <w:rFonts w:ascii="Times New Roman" w:hAnsi="Times New Roman" w:cs="Times New Roman"/>
          <w:b/>
          <w:sz w:val="24"/>
          <w:szCs w:val="24"/>
        </w:rPr>
        <w:t>ИНСТИТУТ СОЦИАЛЬНЫХ НАУК</w:t>
      </w:r>
    </w:p>
    <w:p w:rsidR="006E014B" w:rsidRPr="006E014B" w:rsidRDefault="006E014B" w:rsidP="00AB5717">
      <w:pPr>
        <w:spacing w:after="0" w:line="240" w:lineRule="auto"/>
        <w:jc w:val="center"/>
        <w:rPr>
          <w:rFonts w:ascii="Times New Roman" w:hAnsi="Times New Roman" w:cs="Times New Roman"/>
          <w:b/>
          <w:sz w:val="24"/>
          <w:szCs w:val="24"/>
        </w:rPr>
      </w:pPr>
    </w:p>
    <w:p w:rsidR="00AB5717" w:rsidRPr="00A31CF1" w:rsidRDefault="00AB5717" w:rsidP="00AB5717">
      <w:pPr>
        <w:spacing w:after="0" w:line="240" w:lineRule="auto"/>
        <w:jc w:val="center"/>
        <w:rPr>
          <w:rFonts w:ascii="Times New Roman" w:hAnsi="Times New Roman" w:cs="Times New Roman"/>
          <w:sz w:val="24"/>
          <w:szCs w:val="24"/>
        </w:rPr>
      </w:pPr>
    </w:p>
    <w:p w:rsidR="00AB5717" w:rsidRPr="00BF6ABB" w:rsidRDefault="00AB5717" w:rsidP="00AB5717">
      <w:pPr>
        <w:spacing w:after="0" w:line="240" w:lineRule="auto"/>
        <w:jc w:val="center"/>
        <w:rPr>
          <w:rFonts w:ascii="Times New Roman" w:hAnsi="Times New Roman" w:cs="Times New Roman"/>
          <w:b/>
          <w:sz w:val="26"/>
          <w:szCs w:val="26"/>
        </w:rPr>
      </w:pPr>
      <w:r w:rsidRPr="00BF6ABB">
        <w:rPr>
          <w:rFonts w:ascii="Times New Roman" w:hAnsi="Times New Roman" w:cs="Times New Roman"/>
          <w:b/>
          <w:sz w:val="26"/>
          <w:szCs w:val="26"/>
        </w:rPr>
        <w:t>ИНФОРМАЦИОННОЕ ПИСЬМО</w:t>
      </w:r>
    </w:p>
    <w:p w:rsidR="00AB5717" w:rsidRPr="00BF6ABB" w:rsidRDefault="00AB5717" w:rsidP="00AB5717">
      <w:pPr>
        <w:spacing w:after="0" w:line="240" w:lineRule="auto"/>
        <w:jc w:val="center"/>
        <w:rPr>
          <w:rFonts w:ascii="Times New Roman" w:hAnsi="Times New Roman" w:cs="Times New Roman"/>
          <w:sz w:val="26"/>
          <w:szCs w:val="26"/>
        </w:rPr>
      </w:pPr>
    </w:p>
    <w:p w:rsidR="00AB5717" w:rsidRPr="00A31CF1" w:rsidRDefault="00AB5717" w:rsidP="00AB5717">
      <w:pPr>
        <w:spacing w:after="0" w:line="240" w:lineRule="auto"/>
        <w:jc w:val="center"/>
        <w:rPr>
          <w:rFonts w:ascii="Times New Roman" w:hAnsi="Times New Roman" w:cs="Times New Roman"/>
          <w:i/>
          <w:sz w:val="36"/>
          <w:szCs w:val="36"/>
        </w:rPr>
      </w:pPr>
      <w:r w:rsidRPr="00A31CF1">
        <w:rPr>
          <w:rFonts w:ascii="Times New Roman" w:hAnsi="Times New Roman" w:cs="Times New Roman"/>
          <w:i/>
          <w:sz w:val="36"/>
          <w:szCs w:val="36"/>
        </w:rPr>
        <w:t>Уважаемые коллеги!</w:t>
      </w:r>
    </w:p>
    <w:p w:rsidR="00AB5717" w:rsidRPr="00AB5717" w:rsidRDefault="00AB5717" w:rsidP="00AB5717">
      <w:pPr>
        <w:pStyle w:val="a3"/>
        <w:spacing w:line="240" w:lineRule="auto"/>
        <w:ind w:firstLine="0"/>
        <w:jc w:val="center"/>
        <w:rPr>
          <w:b/>
        </w:rPr>
      </w:pPr>
      <w:r w:rsidRPr="00AB5717">
        <w:rPr>
          <w:b/>
        </w:rPr>
        <w:t>Приглашаем Вас принять участие</w:t>
      </w:r>
    </w:p>
    <w:p w:rsidR="00AB5717" w:rsidRPr="007D6ABA" w:rsidRDefault="00B47BCF" w:rsidP="00AB5717">
      <w:pPr>
        <w:pStyle w:val="a3"/>
        <w:spacing w:line="240" w:lineRule="auto"/>
        <w:ind w:firstLine="0"/>
        <w:jc w:val="center"/>
      </w:pPr>
      <w:r w:rsidRPr="00AB5717">
        <w:rPr>
          <w:b/>
        </w:rPr>
        <w:t>В</w:t>
      </w:r>
      <w:r>
        <w:rPr>
          <w:b/>
        </w:rPr>
        <w:t xml:space="preserve">о Всероссийской </w:t>
      </w:r>
      <w:r w:rsidR="00AB5717" w:rsidRPr="00AB5717">
        <w:rPr>
          <w:b/>
        </w:rPr>
        <w:t xml:space="preserve">  научно-практической конференции</w:t>
      </w:r>
      <w:r>
        <w:rPr>
          <w:b/>
        </w:rPr>
        <w:t xml:space="preserve"> </w:t>
      </w:r>
      <w:r w:rsidR="007D6ABA">
        <w:rPr>
          <w:b/>
          <w:lang w:val="en-US"/>
        </w:rPr>
        <w:t>c</w:t>
      </w:r>
      <w:r w:rsidR="007D6ABA" w:rsidRPr="007D6ABA">
        <w:rPr>
          <w:b/>
        </w:rPr>
        <w:t xml:space="preserve"> </w:t>
      </w:r>
      <w:r w:rsidR="007D6ABA">
        <w:rPr>
          <w:b/>
        </w:rPr>
        <w:t>международным участием</w:t>
      </w:r>
    </w:p>
    <w:p w:rsidR="00B47BCF" w:rsidRDefault="001160CF" w:rsidP="00AB5717">
      <w:pPr>
        <w:pStyle w:val="a3"/>
        <w:spacing w:line="240" w:lineRule="auto"/>
        <w:ind w:firstLine="0"/>
        <w:jc w:val="center"/>
        <w:rPr>
          <w:b/>
          <w:color w:val="000000"/>
          <w:sz w:val="28"/>
          <w:szCs w:val="28"/>
          <w:shd w:val="clear" w:color="auto" w:fill="FFFFFF"/>
        </w:rPr>
      </w:pPr>
      <w:r>
        <w:rPr>
          <w:b/>
          <w:color w:val="000000"/>
          <w:sz w:val="28"/>
          <w:szCs w:val="28"/>
          <w:shd w:val="clear" w:color="auto" w:fill="FFFFFF"/>
        </w:rPr>
        <w:t>«</w:t>
      </w:r>
      <w:r w:rsidR="00B47BCF" w:rsidRPr="00AB5717">
        <w:rPr>
          <w:b/>
          <w:color w:val="000000"/>
          <w:sz w:val="28"/>
          <w:szCs w:val="28"/>
          <w:shd w:val="clear" w:color="auto" w:fill="FFFFFF"/>
        </w:rPr>
        <w:t xml:space="preserve">СОЦИОКУЛЬТУРНАЯ ДИНАМИКА ИРКУТСКОЙ ОБЛАСТИ </w:t>
      </w:r>
    </w:p>
    <w:p w:rsidR="00AB5717" w:rsidRPr="00AB5717" w:rsidRDefault="00B47BCF" w:rsidP="00AB5717">
      <w:pPr>
        <w:pStyle w:val="a3"/>
        <w:spacing w:line="240" w:lineRule="auto"/>
        <w:ind w:firstLine="0"/>
        <w:jc w:val="center"/>
        <w:rPr>
          <w:color w:val="222222"/>
        </w:rPr>
      </w:pPr>
      <w:r>
        <w:rPr>
          <w:b/>
          <w:color w:val="000000"/>
          <w:sz w:val="28"/>
          <w:szCs w:val="28"/>
          <w:shd w:val="clear" w:color="auto" w:fill="FFFFFF"/>
        </w:rPr>
        <w:t xml:space="preserve"> </w:t>
      </w:r>
      <w:r w:rsidRPr="00AB5717">
        <w:rPr>
          <w:b/>
          <w:color w:val="000000"/>
          <w:sz w:val="28"/>
          <w:szCs w:val="28"/>
          <w:shd w:val="clear" w:color="auto" w:fill="FFFFFF"/>
        </w:rPr>
        <w:t>В 20-21 ВЕКАХ»</w:t>
      </w:r>
      <w:r w:rsidRPr="00AB5717">
        <w:rPr>
          <w:b/>
          <w:color w:val="222222"/>
          <w:sz w:val="28"/>
          <w:szCs w:val="28"/>
        </w:rPr>
        <w:br/>
      </w:r>
      <w:r w:rsidR="00AB5717" w:rsidRPr="00AB5717">
        <w:t xml:space="preserve">которая состоится </w:t>
      </w:r>
      <w:r w:rsidR="00AB5717" w:rsidRPr="00AB5717">
        <w:rPr>
          <w:b/>
          <w:u w:val="single"/>
        </w:rPr>
        <w:t>22 сентября  2017 г.</w:t>
      </w:r>
    </w:p>
    <w:p w:rsidR="00AB5717" w:rsidRPr="001160CF" w:rsidRDefault="00B47BCF" w:rsidP="00B47BCF">
      <w:pPr>
        <w:pStyle w:val="a3"/>
        <w:spacing w:line="240" w:lineRule="auto"/>
        <w:ind w:firstLine="0"/>
        <w:rPr>
          <w:b/>
          <w:sz w:val="28"/>
          <w:szCs w:val="28"/>
        </w:rPr>
      </w:pPr>
      <w:r w:rsidRPr="001160CF">
        <w:rPr>
          <w:rFonts w:eastAsiaTheme="minorEastAsia"/>
          <w:color w:val="000000"/>
          <w:spacing w:val="-6"/>
          <w:sz w:val="28"/>
          <w:szCs w:val="28"/>
        </w:rPr>
        <w:t xml:space="preserve">   </w:t>
      </w:r>
      <w:r w:rsidR="00AB5717" w:rsidRPr="001160CF">
        <w:rPr>
          <w:sz w:val="28"/>
          <w:szCs w:val="28"/>
        </w:rPr>
        <w:t xml:space="preserve"> </w:t>
      </w:r>
      <w:r w:rsidR="007D6ABA">
        <w:rPr>
          <w:sz w:val="28"/>
          <w:szCs w:val="28"/>
        </w:rPr>
        <w:t xml:space="preserve"> </w:t>
      </w:r>
      <w:r w:rsidR="00AB5717" w:rsidRPr="001160CF">
        <w:rPr>
          <w:sz w:val="28"/>
          <w:szCs w:val="28"/>
        </w:rPr>
        <w:t>Конференция посвящена</w:t>
      </w:r>
      <w:r w:rsidR="00AB5717" w:rsidRPr="001160CF">
        <w:rPr>
          <w:b/>
          <w:sz w:val="28"/>
          <w:szCs w:val="28"/>
        </w:rPr>
        <w:t xml:space="preserve"> </w:t>
      </w:r>
      <w:r w:rsidR="00AB5717" w:rsidRPr="001160CF">
        <w:rPr>
          <w:color w:val="222222"/>
          <w:sz w:val="28"/>
          <w:szCs w:val="28"/>
        </w:rPr>
        <w:t>80-летнему юбилею Иркутской области</w:t>
      </w:r>
      <w:r w:rsidR="007D6ABA">
        <w:rPr>
          <w:color w:val="222222"/>
          <w:sz w:val="28"/>
          <w:szCs w:val="28"/>
        </w:rPr>
        <w:t>.</w:t>
      </w:r>
      <w:r w:rsidR="00AB5717" w:rsidRPr="001160CF">
        <w:rPr>
          <w:rStyle w:val="apple-converted-space"/>
          <w:color w:val="222222"/>
          <w:sz w:val="28"/>
          <w:szCs w:val="28"/>
        </w:rPr>
        <w:t> </w:t>
      </w:r>
      <w:r w:rsidR="00AB5717" w:rsidRPr="001160CF">
        <w:rPr>
          <w:color w:val="222222"/>
          <w:sz w:val="28"/>
          <w:szCs w:val="28"/>
        </w:rPr>
        <w:br/>
      </w:r>
      <w:r w:rsidRPr="001160CF">
        <w:rPr>
          <w:sz w:val="28"/>
          <w:szCs w:val="28"/>
        </w:rPr>
        <w:t xml:space="preserve">     </w:t>
      </w:r>
      <w:r w:rsidR="00AB5717" w:rsidRPr="001160CF">
        <w:rPr>
          <w:sz w:val="28"/>
          <w:szCs w:val="28"/>
        </w:rPr>
        <w:t>Проведение кон</w:t>
      </w:r>
      <w:r w:rsidRPr="001160CF">
        <w:rPr>
          <w:sz w:val="28"/>
          <w:szCs w:val="28"/>
        </w:rPr>
        <w:t xml:space="preserve">ференции </w:t>
      </w:r>
      <w:r w:rsidR="007D6ABA">
        <w:rPr>
          <w:sz w:val="28"/>
          <w:szCs w:val="28"/>
        </w:rPr>
        <w:t xml:space="preserve"> </w:t>
      </w:r>
      <w:r w:rsidRPr="001160CF">
        <w:rPr>
          <w:sz w:val="28"/>
          <w:szCs w:val="28"/>
        </w:rPr>
        <w:t>планируется в формате п</w:t>
      </w:r>
      <w:r w:rsidR="00AB5717" w:rsidRPr="001160CF">
        <w:rPr>
          <w:sz w:val="28"/>
          <w:szCs w:val="28"/>
        </w:rPr>
        <w:t xml:space="preserve">ленарного заседания и </w:t>
      </w:r>
      <w:r w:rsidRPr="001160CF">
        <w:rPr>
          <w:sz w:val="28"/>
          <w:szCs w:val="28"/>
        </w:rPr>
        <w:t xml:space="preserve">работе </w:t>
      </w:r>
      <w:r w:rsidR="00AB5717" w:rsidRPr="001160CF">
        <w:rPr>
          <w:sz w:val="28"/>
          <w:szCs w:val="28"/>
        </w:rPr>
        <w:t>трех секций.</w:t>
      </w:r>
    </w:p>
    <w:p w:rsidR="007D6ABA" w:rsidRDefault="00A31CF1" w:rsidP="007D6ABA">
      <w:pPr>
        <w:spacing w:after="0" w:line="240" w:lineRule="auto"/>
        <w:jc w:val="both"/>
        <w:rPr>
          <w:rFonts w:ascii="Times New Roman" w:hAnsi="Times New Roman" w:cs="Times New Roman"/>
          <w:sz w:val="28"/>
          <w:szCs w:val="28"/>
        </w:rPr>
      </w:pPr>
      <w:r>
        <w:rPr>
          <w:rFonts w:ascii="Times New Roman" w:hAnsi="Times New Roman" w:cs="Times New Roman"/>
          <w:b/>
          <w:sz w:val="10"/>
          <w:szCs w:val="26"/>
        </w:rPr>
        <w:t xml:space="preserve">                  </w:t>
      </w:r>
      <w:r w:rsidR="00AB5717" w:rsidRPr="007D6ABA">
        <w:rPr>
          <w:rFonts w:ascii="Times New Roman" w:hAnsi="Times New Roman" w:cs="Times New Roman"/>
          <w:b/>
          <w:sz w:val="28"/>
          <w:szCs w:val="28"/>
        </w:rPr>
        <w:t>Пленарное заседание</w:t>
      </w:r>
      <w:r w:rsidR="00AB5717" w:rsidRPr="007D6ABA">
        <w:rPr>
          <w:rFonts w:ascii="Times New Roman" w:hAnsi="Times New Roman" w:cs="Times New Roman"/>
          <w:sz w:val="28"/>
          <w:szCs w:val="28"/>
        </w:rPr>
        <w:t xml:space="preserve"> состоится по адресу: г. Иркутск, ул. </w:t>
      </w:r>
      <w:r w:rsidR="007D6ABA" w:rsidRPr="007D6ABA">
        <w:rPr>
          <w:rFonts w:ascii="Times New Roman" w:hAnsi="Times New Roman" w:cs="Times New Roman"/>
          <w:sz w:val="28"/>
          <w:szCs w:val="28"/>
        </w:rPr>
        <w:t xml:space="preserve">Ленина 8 </w:t>
      </w:r>
    </w:p>
    <w:p w:rsidR="00AB5717" w:rsidRPr="007D6ABA" w:rsidRDefault="007D6ABA" w:rsidP="007D6A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B5717" w:rsidRPr="007D6ABA">
        <w:rPr>
          <w:rFonts w:ascii="Times New Roman" w:hAnsi="Times New Roman" w:cs="Times New Roman"/>
          <w:sz w:val="28"/>
          <w:szCs w:val="28"/>
        </w:rPr>
        <w:t xml:space="preserve"> зал</w:t>
      </w:r>
      <w:r w:rsidRPr="007D6ABA">
        <w:rPr>
          <w:rFonts w:ascii="Times New Roman" w:hAnsi="Times New Roman" w:cs="Times New Roman"/>
          <w:sz w:val="28"/>
          <w:szCs w:val="28"/>
        </w:rPr>
        <w:t xml:space="preserve"> </w:t>
      </w:r>
      <w:r w:rsidR="004F240D">
        <w:rPr>
          <w:rFonts w:ascii="Times New Roman" w:hAnsi="Times New Roman" w:cs="Times New Roman"/>
          <w:sz w:val="28"/>
          <w:szCs w:val="28"/>
        </w:rPr>
        <w:t xml:space="preserve">заседаний учёного совета </w:t>
      </w:r>
      <w:r w:rsidRPr="007D6ABA">
        <w:rPr>
          <w:rFonts w:ascii="Times New Roman" w:hAnsi="Times New Roman" w:cs="Times New Roman"/>
          <w:bCs/>
          <w:sz w:val="28"/>
          <w:szCs w:val="28"/>
        </w:rPr>
        <w:t xml:space="preserve">Института филологии, иностранных языков и </w:t>
      </w:r>
      <w:proofErr w:type="spellStart"/>
      <w:r w:rsidRPr="007D6ABA">
        <w:rPr>
          <w:rFonts w:ascii="Times New Roman" w:hAnsi="Times New Roman" w:cs="Times New Roman"/>
          <w:bCs/>
          <w:sz w:val="28"/>
          <w:szCs w:val="28"/>
        </w:rPr>
        <w:t>медиакоммуникации</w:t>
      </w:r>
      <w:proofErr w:type="spellEnd"/>
      <w:r>
        <w:rPr>
          <w:rFonts w:ascii="Times New Roman" w:hAnsi="Times New Roman" w:cs="Times New Roman"/>
          <w:bCs/>
          <w:sz w:val="28"/>
          <w:szCs w:val="28"/>
        </w:rPr>
        <w:t xml:space="preserve"> </w:t>
      </w:r>
      <w:r w:rsidRPr="007D6ABA">
        <w:rPr>
          <w:rFonts w:ascii="Times New Roman" w:hAnsi="Times New Roman" w:cs="Times New Roman"/>
          <w:bCs/>
          <w:sz w:val="28"/>
          <w:szCs w:val="28"/>
        </w:rPr>
        <w:t xml:space="preserve"> ИГУ</w:t>
      </w:r>
      <w:r w:rsidR="00AB5717" w:rsidRPr="007D6ABA">
        <w:rPr>
          <w:rFonts w:ascii="Times New Roman" w:hAnsi="Times New Roman" w:cs="Times New Roman"/>
          <w:sz w:val="28"/>
          <w:szCs w:val="28"/>
        </w:rPr>
        <w:t>)</w:t>
      </w:r>
      <w:r w:rsidR="006E014B">
        <w:rPr>
          <w:rFonts w:ascii="Times New Roman" w:hAnsi="Times New Roman" w:cs="Times New Roman"/>
          <w:sz w:val="28"/>
          <w:szCs w:val="28"/>
        </w:rPr>
        <w:t>.</w:t>
      </w:r>
      <w:r w:rsidR="00AB5717" w:rsidRPr="007D6ABA">
        <w:rPr>
          <w:rFonts w:ascii="Times New Roman" w:hAnsi="Times New Roman" w:cs="Times New Roman"/>
          <w:sz w:val="28"/>
          <w:szCs w:val="28"/>
        </w:rPr>
        <w:t xml:space="preserve"> Время проведения – 10.00 – 13.00.</w:t>
      </w:r>
      <w:r>
        <w:rPr>
          <w:rFonts w:ascii="Times New Roman" w:hAnsi="Times New Roman" w:cs="Times New Roman"/>
          <w:sz w:val="28"/>
          <w:szCs w:val="28"/>
        </w:rPr>
        <w:t xml:space="preserve"> Начало регистрации участников с  9.00 </w:t>
      </w:r>
    </w:p>
    <w:p w:rsidR="00AB5717" w:rsidRPr="00BF6ABB" w:rsidRDefault="00AB5717" w:rsidP="00AB5717">
      <w:pPr>
        <w:spacing w:before="240" w:after="0"/>
        <w:ind w:firstLine="720"/>
        <w:jc w:val="center"/>
        <w:rPr>
          <w:rFonts w:ascii="Times New Roman" w:hAnsi="Times New Roman" w:cs="Times New Roman"/>
          <w:b/>
          <w:sz w:val="25"/>
          <w:szCs w:val="25"/>
        </w:rPr>
      </w:pPr>
      <w:r w:rsidRPr="00BF6ABB">
        <w:rPr>
          <w:rFonts w:ascii="Times New Roman" w:hAnsi="Times New Roman" w:cs="Times New Roman"/>
          <w:b/>
          <w:sz w:val="25"/>
          <w:szCs w:val="25"/>
        </w:rPr>
        <w:t>Приоритетные направления обсуждения:</w:t>
      </w:r>
    </w:p>
    <w:p w:rsidR="00910699" w:rsidRPr="001160CF" w:rsidRDefault="00910699" w:rsidP="00910699">
      <w:pPr>
        <w:pStyle w:val="a7"/>
        <w:numPr>
          <w:ilvl w:val="0"/>
          <w:numId w:val="1"/>
        </w:numPr>
        <w:rPr>
          <w:rFonts w:ascii="Times New Roman" w:hAnsi="Times New Roman" w:cs="Times New Roman"/>
          <w:i/>
          <w:sz w:val="24"/>
          <w:szCs w:val="24"/>
        </w:rPr>
      </w:pPr>
      <w:r w:rsidRPr="001160CF">
        <w:rPr>
          <w:rFonts w:ascii="Times New Roman" w:hAnsi="Times New Roman" w:cs="Times New Roman"/>
          <w:i/>
          <w:sz w:val="24"/>
          <w:szCs w:val="24"/>
        </w:rPr>
        <w:t>Регион как социокультурная  территориальная общность</w:t>
      </w:r>
    </w:p>
    <w:p w:rsidR="00910699" w:rsidRPr="001160CF" w:rsidRDefault="00910699" w:rsidP="00910699">
      <w:pPr>
        <w:pStyle w:val="a7"/>
        <w:numPr>
          <w:ilvl w:val="0"/>
          <w:numId w:val="1"/>
        </w:numPr>
        <w:rPr>
          <w:rFonts w:ascii="Times New Roman" w:hAnsi="Times New Roman" w:cs="Times New Roman"/>
          <w:i/>
          <w:sz w:val="24"/>
          <w:szCs w:val="24"/>
        </w:rPr>
      </w:pPr>
      <w:r w:rsidRPr="001160CF">
        <w:rPr>
          <w:rFonts w:ascii="Times New Roman" w:eastAsia="Times New Roman" w:hAnsi="Times New Roman" w:cs="Times New Roman"/>
          <w:i/>
          <w:sz w:val="24"/>
          <w:szCs w:val="24"/>
        </w:rPr>
        <w:t>Культура как духовный ресурс развития региона</w:t>
      </w:r>
    </w:p>
    <w:p w:rsidR="00910699" w:rsidRPr="001160CF" w:rsidRDefault="00910699" w:rsidP="00910699">
      <w:pPr>
        <w:pStyle w:val="a7"/>
        <w:numPr>
          <w:ilvl w:val="0"/>
          <w:numId w:val="1"/>
        </w:numPr>
        <w:rPr>
          <w:rFonts w:ascii="Times New Roman" w:hAnsi="Times New Roman" w:cs="Times New Roman"/>
          <w:i/>
          <w:sz w:val="24"/>
          <w:szCs w:val="24"/>
        </w:rPr>
      </w:pPr>
      <w:r w:rsidRPr="001160CF">
        <w:rPr>
          <w:rFonts w:ascii="Times New Roman" w:eastAsia="Times New Roman" w:hAnsi="Times New Roman" w:cs="Times New Roman"/>
          <w:bCs/>
          <w:i/>
          <w:sz w:val="24"/>
          <w:szCs w:val="24"/>
        </w:rPr>
        <w:t xml:space="preserve">Теория и практика поликультурного диалога </w:t>
      </w:r>
    </w:p>
    <w:p w:rsidR="00910699" w:rsidRPr="001160CF" w:rsidRDefault="00910699" w:rsidP="00910699">
      <w:pPr>
        <w:pStyle w:val="a7"/>
        <w:numPr>
          <w:ilvl w:val="0"/>
          <w:numId w:val="1"/>
        </w:numPr>
        <w:rPr>
          <w:rStyle w:val="a8"/>
          <w:rFonts w:ascii="Times New Roman" w:hAnsi="Times New Roman" w:cs="Times New Roman"/>
          <w:iCs w:val="0"/>
          <w:sz w:val="24"/>
          <w:szCs w:val="24"/>
        </w:rPr>
      </w:pPr>
      <w:r w:rsidRPr="001160CF">
        <w:rPr>
          <w:rStyle w:val="a8"/>
          <w:rFonts w:ascii="Times New Roman" w:hAnsi="Times New Roman" w:cs="Times New Roman"/>
          <w:sz w:val="24"/>
          <w:szCs w:val="24"/>
          <w:shd w:val="clear" w:color="auto" w:fill="FFFFFF"/>
        </w:rPr>
        <w:t>Создание конкурентных условий для накопления и сохранения человеческого потенциала региона</w:t>
      </w:r>
    </w:p>
    <w:p w:rsidR="00E70373" w:rsidRPr="001160CF" w:rsidRDefault="00E70373" w:rsidP="00910699">
      <w:pPr>
        <w:pStyle w:val="a7"/>
        <w:numPr>
          <w:ilvl w:val="0"/>
          <w:numId w:val="1"/>
        </w:numPr>
        <w:rPr>
          <w:rFonts w:ascii="Times New Roman" w:hAnsi="Times New Roman" w:cs="Times New Roman"/>
          <w:i/>
          <w:sz w:val="24"/>
          <w:szCs w:val="24"/>
        </w:rPr>
      </w:pPr>
      <w:r w:rsidRPr="001160CF">
        <w:rPr>
          <w:rFonts w:ascii="Times New Roman" w:hAnsi="Times New Roman" w:cs="Times New Roman"/>
          <w:bCs/>
          <w:i/>
          <w:sz w:val="24"/>
          <w:szCs w:val="24"/>
        </w:rPr>
        <w:t>Технологические и аксиологические основы, реальные практики и опыт формирования обучающегося сообщества в регионе</w:t>
      </w:r>
    </w:p>
    <w:p w:rsidR="00910699" w:rsidRPr="001160CF" w:rsidRDefault="00910699" w:rsidP="00E70373">
      <w:pPr>
        <w:pStyle w:val="a7"/>
        <w:numPr>
          <w:ilvl w:val="0"/>
          <w:numId w:val="1"/>
        </w:numPr>
        <w:rPr>
          <w:rFonts w:ascii="Times New Roman" w:hAnsi="Times New Roman" w:cs="Times New Roman"/>
          <w:i/>
          <w:sz w:val="24"/>
          <w:szCs w:val="24"/>
        </w:rPr>
      </w:pPr>
      <w:r w:rsidRPr="001160CF">
        <w:rPr>
          <w:rFonts w:ascii="Times New Roman" w:hAnsi="Times New Roman" w:cs="Times New Roman"/>
          <w:i/>
          <w:sz w:val="24"/>
          <w:szCs w:val="24"/>
        </w:rPr>
        <w:t xml:space="preserve">Этническая и национально-гражданская идентичность в российских регионах и в </w:t>
      </w:r>
      <w:proofErr w:type="spellStart"/>
      <w:r w:rsidRPr="001160CF">
        <w:rPr>
          <w:rFonts w:ascii="Times New Roman" w:hAnsi="Times New Roman" w:cs="Times New Roman"/>
          <w:i/>
          <w:sz w:val="24"/>
          <w:szCs w:val="24"/>
        </w:rPr>
        <w:t>этносоциальных</w:t>
      </w:r>
      <w:proofErr w:type="spellEnd"/>
      <w:r w:rsidRPr="001160CF">
        <w:rPr>
          <w:rFonts w:ascii="Times New Roman" w:hAnsi="Times New Roman" w:cs="Times New Roman"/>
          <w:i/>
          <w:sz w:val="24"/>
          <w:szCs w:val="24"/>
        </w:rPr>
        <w:t xml:space="preserve"> группах</w:t>
      </w:r>
    </w:p>
    <w:p w:rsidR="00E70373" w:rsidRPr="001160CF" w:rsidRDefault="00910699" w:rsidP="00E70373">
      <w:pPr>
        <w:pStyle w:val="a7"/>
        <w:numPr>
          <w:ilvl w:val="0"/>
          <w:numId w:val="1"/>
        </w:numPr>
        <w:rPr>
          <w:rFonts w:ascii="Times New Roman" w:hAnsi="Times New Roman" w:cs="Times New Roman"/>
          <w:i/>
          <w:sz w:val="24"/>
          <w:szCs w:val="24"/>
        </w:rPr>
      </w:pPr>
      <w:r w:rsidRPr="001160CF">
        <w:rPr>
          <w:rFonts w:ascii="Times New Roman" w:eastAsia="Times New Roman" w:hAnsi="Times New Roman" w:cs="Times New Roman"/>
          <w:i/>
          <w:sz w:val="24"/>
          <w:szCs w:val="24"/>
        </w:rPr>
        <w:t>Образование через всю жизнь: непрерывное образование в интересах устойчивого развития региона</w:t>
      </w:r>
    </w:p>
    <w:p w:rsidR="00E70373" w:rsidRPr="001160CF" w:rsidRDefault="00910699" w:rsidP="00E70373">
      <w:pPr>
        <w:pStyle w:val="a7"/>
        <w:numPr>
          <w:ilvl w:val="0"/>
          <w:numId w:val="1"/>
        </w:numPr>
        <w:rPr>
          <w:rFonts w:ascii="Times New Roman" w:hAnsi="Times New Roman" w:cs="Times New Roman"/>
          <w:i/>
          <w:sz w:val="24"/>
          <w:szCs w:val="24"/>
        </w:rPr>
      </w:pPr>
      <w:r w:rsidRPr="001160CF">
        <w:rPr>
          <w:rFonts w:ascii="Times New Roman" w:eastAsia="Times New Roman" w:hAnsi="Times New Roman" w:cs="Times New Roman"/>
          <w:i/>
          <w:color w:val="000000"/>
          <w:sz w:val="24"/>
          <w:szCs w:val="24"/>
        </w:rPr>
        <w:t>Муниципальные образования в с</w:t>
      </w:r>
      <w:r w:rsidR="00E70373" w:rsidRPr="001160CF">
        <w:rPr>
          <w:rFonts w:ascii="Times New Roman" w:eastAsia="Times New Roman" w:hAnsi="Times New Roman" w:cs="Times New Roman"/>
          <w:i/>
          <w:color w:val="000000"/>
          <w:sz w:val="24"/>
          <w:szCs w:val="24"/>
        </w:rPr>
        <w:t>тратегии регионального развития</w:t>
      </w:r>
    </w:p>
    <w:p w:rsidR="00A31CF1" w:rsidRPr="00A31CF1" w:rsidRDefault="00E70373" w:rsidP="00A31CF1">
      <w:pPr>
        <w:pStyle w:val="a7"/>
        <w:numPr>
          <w:ilvl w:val="0"/>
          <w:numId w:val="1"/>
        </w:numPr>
        <w:rPr>
          <w:rFonts w:ascii="Times New Roman" w:hAnsi="Times New Roman" w:cs="Times New Roman"/>
          <w:i/>
          <w:sz w:val="24"/>
          <w:szCs w:val="24"/>
        </w:rPr>
      </w:pPr>
      <w:r w:rsidRPr="001160CF">
        <w:rPr>
          <w:rFonts w:ascii="Times New Roman" w:hAnsi="Times New Roman" w:cs="Times New Roman"/>
          <w:bCs/>
          <w:i/>
          <w:sz w:val="24"/>
          <w:szCs w:val="24"/>
        </w:rPr>
        <w:t>Местное самоуправление и механизмы формирования местного сообщества</w:t>
      </w:r>
    </w:p>
    <w:p w:rsidR="008A695C" w:rsidRPr="008A695C" w:rsidRDefault="008A695C" w:rsidP="008A695C">
      <w:pPr>
        <w:spacing w:after="0" w:line="240" w:lineRule="auto"/>
        <w:jc w:val="center"/>
        <w:rPr>
          <w:rFonts w:ascii="Times New Roman" w:hAnsi="Times New Roman" w:cs="Times New Roman"/>
          <w:b/>
          <w:sz w:val="28"/>
          <w:szCs w:val="28"/>
        </w:rPr>
      </w:pPr>
      <w:r w:rsidRPr="008A695C">
        <w:rPr>
          <w:rFonts w:ascii="Times New Roman" w:hAnsi="Times New Roman" w:cs="Times New Roman"/>
          <w:b/>
          <w:sz w:val="28"/>
          <w:szCs w:val="28"/>
        </w:rPr>
        <w:t>Работа секций</w:t>
      </w:r>
    </w:p>
    <w:p w:rsidR="008A695C" w:rsidRPr="008A695C" w:rsidRDefault="008A695C" w:rsidP="008A695C">
      <w:pPr>
        <w:spacing w:after="0" w:line="240" w:lineRule="auto"/>
        <w:jc w:val="center"/>
        <w:rPr>
          <w:rFonts w:ascii="Times New Roman" w:hAnsi="Times New Roman" w:cs="Times New Roman"/>
          <w:b/>
          <w:sz w:val="28"/>
          <w:szCs w:val="28"/>
        </w:rPr>
      </w:pPr>
      <w:r w:rsidRPr="008A695C">
        <w:rPr>
          <w:rFonts w:ascii="Times New Roman" w:hAnsi="Times New Roman" w:cs="Times New Roman"/>
          <w:b/>
          <w:sz w:val="28"/>
          <w:szCs w:val="28"/>
        </w:rPr>
        <w:t xml:space="preserve">( Институт социальных наук ИГУ, </w:t>
      </w:r>
      <w:proofErr w:type="spellStart"/>
      <w:proofErr w:type="gramStart"/>
      <w:r w:rsidRPr="008A695C">
        <w:rPr>
          <w:rFonts w:ascii="Times New Roman" w:hAnsi="Times New Roman" w:cs="Times New Roman"/>
          <w:b/>
          <w:sz w:val="28"/>
          <w:szCs w:val="28"/>
        </w:rPr>
        <w:t>ул</w:t>
      </w:r>
      <w:proofErr w:type="spellEnd"/>
      <w:proofErr w:type="gramEnd"/>
      <w:r w:rsidRPr="008A695C">
        <w:rPr>
          <w:rFonts w:ascii="Times New Roman" w:hAnsi="Times New Roman" w:cs="Times New Roman"/>
          <w:b/>
          <w:sz w:val="28"/>
          <w:szCs w:val="28"/>
        </w:rPr>
        <w:t xml:space="preserve"> Ленина 3 с 14.00) </w:t>
      </w:r>
    </w:p>
    <w:p w:rsidR="008A695C" w:rsidRPr="008A695C" w:rsidRDefault="008A695C" w:rsidP="008A695C">
      <w:pPr>
        <w:spacing w:after="0" w:line="240" w:lineRule="auto"/>
        <w:jc w:val="center"/>
        <w:rPr>
          <w:rFonts w:ascii="Times New Roman" w:hAnsi="Times New Roman" w:cs="Times New Roman"/>
          <w:b/>
          <w:sz w:val="28"/>
          <w:szCs w:val="28"/>
        </w:rPr>
      </w:pPr>
    </w:p>
    <w:p w:rsidR="00A31CF1" w:rsidRDefault="00AB5717" w:rsidP="00A31CF1">
      <w:pPr>
        <w:spacing w:after="0" w:line="240" w:lineRule="auto"/>
        <w:rPr>
          <w:rStyle w:val="a9"/>
          <w:rFonts w:ascii="Times New Roman" w:hAnsi="Times New Roman" w:cs="Times New Roman"/>
          <w:b w:val="0"/>
          <w:bCs w:val="0"/>
          <w:i/>
          <w:sz w:val="24"/>
          <w:szCs w:val="24"/>
        </w:rPr>
      </w:pPr>
      <w:r w:rsidRPr="00A31CF1">
        <w:rPr>
          <w:rFonts w:ascii="Times New Roman" w:hAnsi="Times New Roman" w:cs="Times New Roman"/>
          <w:b/>
          <w:sz w:val="24"/>
          <w:szCs w:val="24"/>
        </w:rPr>
        <w:t>Секция 1: «</w:t>
      </w:r>
      <w:r w:rsidR="00B73166" w:rsidRPr="00A31CF1">
        <w:rPr>
          <w:rStyle w:val="a9"/>
          <w:rFonts w:ascii="Times New Roman" w:hAnsi="Times New Roman" w:cs="Times New Roman"/>
          <w:iCs/>
          <w:sz w:val="24"/>
          <w:szCs w:val="24"/>
          <w:shd w:val="clear" w:color="auto" w:fill="FFFFFF"/>
        </w:rPr>
        <w:t>Социокультурная политика региона и управленческие технологии в эпоху  глобальной конкуренции за человеческий капитал</w:t>
      </w:r>
      <w:r w:rsidR="00B73166" w:rsidRPr="00A31CF1">
        <w:rPr>
          <w:rStyle w:val="a9"/>
          <w:rFonts w:ascii="Times New Roman" w:hAnsi="Times New Roman" w:cs="Times New Roman"/>
          <w:bCs w:val="0"/>
          <w:sz w:val="24"/>
          <w:szCs w:val="24"/>
        </w:rPr>
        <w:t xml:space="preserve">» </w:t>
      </w:r>
    </w:p>
    <w:p w:rsidR="00AB5717" w:rsidRPr="00A31CF1" w:rsidRDefault="00B73166" w:rsidP="00A31CF1">
      <w:pPr>
        <w:spacing w:after="0" w:line="240" w:lineRule="auto"/>
        <w:rPr>
          <w:rFonts w:ascii="Times New Roman" w:hAnsi="Times New Roman" w:cs="Times New Roman"/>
          <w:i/>
          <w:sz w:val="24"/>
          <w:szCs w:val="24"/>
        </w:rPr>
      </w:pPr>
      <w:r w:rsidRPr="00B47BCF">
        <w:rPr>
          <w:rStyle w:val="a9"/>
          <w:rFonts w:ascii="Times New Roman" w:hAnsi="Times New Roman" w:cs="Times New Roman"/>
          <w:bCs w:val="0"/>
          <w:i/>
          <w:sz w:val="24"/>
          <w:szCs w:val="24"/>
        </w:rPr>
        <w:t xml:space="preserve"> </w:t>
      </w:r>
      <w:r w:rsidR="00AB5717" w:rsidRPr="00B47BCF">
        <w:rPr>
          <w:rFonts w:ascii="Times New Roman" w:hAnsi="Times New Roman" w:cs="Times New Roman"/>
          <w:sz w:val="24"/>
          <w:szCs w:val="24"/>
        </w:rPr>
        <w:t xml:space="preserve">Место проведения: </w:t>
      </w:r>
      <w:r w:rsidRPr="00B47BCF">
        <w:rPr>
          <w:rFonts w:ascii="Times New Roman" w:hAnsi="Times New Roman" w:cs="Times New Roman"/>
          <w:sz w:val="24"/>
          <w:szCs w:val="24"/>
        </w:rPr>
        <w:t>г</w:t>
      </w:r>
      <w:r w:rsidR="00AE56B0" w:rsidRPr="00B47BCF">
        <w:rPr>
          <w:rFonts w:ascii="Times New Roman" w:hAnsi="Times New Roman" w:cs="Times New Roman"/>
          <w:sz w:val="24"/>
          <w:szCs w:val="24"/>
        </w:rPr>
        <w:t xml:space="preserve">. Иркутск, </w:t>
      </w:r>
      <w:proofErr w:type="spellStart"/>
      <w:r w:rsidR="00AE56B0" w:rsidRPr="00B47BCF">
        <w:rPr>
          <w:rFonts w:ascii="Times New Roman" w:hAnsi="Times New Roman" w:cs="Times New Roman"/>
          <w:sz w:val="24"/>
          <w:szCs w:val="24"/>
        </w:rPr>
        <w:t>ул</w:t>
      </w:r>
      <w:proofErr w:type="gramStart"/>
      <w:r w:rsidR="00AE56B0" w:rsidRPr="00B47BCF">
        <w:rPr>
          <w:rFonts w:ascii="Times New Roman" w:hAnsi="Times New Roman" w:cs="Times New Roman"/>
          <w:sz w:val="24"/>
          <w:szCs w:val="24"/>
        </w:rPr>
        <w:t>.Л</w:t>
      </w:r>
      <w:proofErr w:type="gramEnd"/>
      <w:r w:rsidR="00AE56B0" w:rsidRPr="00B47BCF">
        <w:rPr>
          <w:rFonts w:ascii="Times New Roman" w:hAnsi="Times New Roman" w:cs="Times New Roman"/>
          <w:sz w:val="24"/>
          <w:szCs w:val="24"/>
        </w:rPr>
        <w:t>енина</w:t>
      </w:r>
      <w:proofErr w:type="spellEnd"/>
      <w:r w:rsidR="00AE56B0" w:rsidRPr="00B47BCF">
        <w:rPr>
          <w:rFonts w:ascii="Times New Roman" w:hAnsi="Times New Roman" w:cs="Times New Roman"/>
          <w:sz w:val="24"/>
          <w:szCs w:val="24"/>
        </w:rPr>
        <w:t xml:space="preserve"> 3, </w:t>
      </w:r>
      <w:r w:rsidR="008A695C">
        <w:rPr>
          <w:rFonts w:ascii="Times New Roman" w:hAnsi="Times New Roman" w:cs="Times New Roman"/>
          <w:sz w:val="24"/>
          <w:szCs w:val="24"/>
        </w:rPr>
        <w:t xml:space="preserve">Институт социальных наук ИГУ, </w:t>
      </w:r>
      <w:r w:rsidR="00AE56B0" w:rsidRPr="00B47BCF">
        <w:rPr>
          <w:rFonts w:ascii="Times New Roman" w:hAnsi="Times New Roman" w:cs="Times New Roman"/>
          <w:sz w:val="24"/>
          <w:szCs w:val="24"/>
        </w:rPr>
        <w:t>актовый зал.</w:t>
      </w:r>
      <w:r w:rsidR="00AB5717" w:rsidRPr="00B47BCF">
        <w:rPr>
          <w:rFonts w:ascii="Times New Roman" w:hAnsi="Times New Roman" w:cs="Times New Roman"/>
          <w:sz w:val="24"/>
          <w:szCs w:val="24"/>
        </w:rPr>
        <w:t xml:space="preserve"> Время проведения - 14.00 - 16.30.</w:t>
      </w:r>
    </w:p>
    <w:p w:rsidR="00AB5717" w:rsidRPr="00B47BCF" w:rsidRDefault="00AB5717" w:rsidP="00A31CF1">
      <w:pPr>
        <w:spacing w:after="0" w:line="240" w:lineRule="auto"/>
        <w:jc w:val="both"/>
        <w:rPr>
          <w:rFonts w:ascii="Times New Roman" w:hAnsi="Times New Roman" w:cs="Times New Roman"/>
          <w:b/>
          <w:sz w:val="24"/>
          <w:szCs w:val="24"/>
        </w:rPr>
      </w:pPr>
      <w:r w:rsidRPr="00B47BCF">
        <w:rPr>
          <w:rFonts w:ascii="Times New Roman" w:hAnsi="Times New Roman" w:cs="Times New Roman"/>
          <w:b/>
          <w:sz w:val="24"/>
          <w:szCs w:val="24"/>
        </w:rPr>
        <w:t xml:space="preserve">Секция </w:t>
      </w:r>
      <w:r w:rsidR="00B73166" w:rsidRPr="00B47BCF">
        <w:rPr>
          <w:rFonts w:ascii="Times New Roman" w:hAnsi="Times New Roman" w:cs="Times New Roman"/>
          <w:b/>
          <w:sz w:val="24"/>
          <w:szCs w:val="24"/>
        </w:rPr>
        <w:t>2: «</w:t>
      </w:r>
      <w:r w:rsidR="00AE56B0" w:rsidRPr="00B47BCF">
        <w:rPr>
          <w:rFonts w:ascii="Times New Roman" w:hAnsi="Times New Roman" w:cs="Times New Roman"/>
          <w:b/>
          <w:sz w:val="24"/>
          <w:szCs w:val="24"/>
        </w:rPr>
        <w:t>Обучающееся сообщество – обучающийся регион</w:t>
      </w:r>
      <w:r w:rsidRPr="00B47BCF">
        <w:rPr>
          <w:rFonts w:ascii="Times New Roman" w:hAnsi="Times New Roman" w:cs="Times New Roman"/>
          <w:b/>
          <w:sz w:val="24"/>
          <w:szCs w:val="24"/>
        </w:rPr>
        <w:t>».</w:t>
      </w:r>
    </w:p>
    <w:p w:rsidR="00B47BCF" w:rsidRPr="00B47BCF" w:rsidRDefault="00AB5717" w:rsidP="00A31CF1">
      <w:pPr>
        <w:spacing w:after="0" w:line="240" w:lineRule="auto"/>
        <w:jc w:val="both"/>
        <w:rPr>
          <w:rFonts w:ascii="Times New Roman" w:hAnsi="Times New Roman" w:cs="Times New Roman"/>
          <w:sz w:val="24"/>
          <w:szCs w:val="24"/>
        </w:rPr>
      </w:pPr>
      <w:r w:rsidRPr="00B47BCF">
        <w:rPr>
          <w:rFonts w:ascii="Times New Roman" w:hAnsi="Times New Roman" w:cs="Times New Roman"/>
          <w:sz w:val="24"/>
          <w:szCs w:val="24"/>
        </w:rPr>
        <w:lastRenderedPageBreak/>
        <w:t xml:space="preserve">Место проведения: г. Иркутск, ул. </w:t>
      </w:r>
      <w:r w:rsidR="00AE56B0" w:rsidRPr="00B47BCF">
        <w:rPr>
          <w:rFonts w:ascii="Times New Roman" w:hAnsi="Times New Roman" w:cs="Times New Roman"/>
          <w:sz w:val="24"/>
          <w:szCs w:val="24"/>
        </w:rPr>
        <w:t xml:space="preserve">Ленина 3, </w:t>
      </w:r>
      <w:r w:rsidR="008A695C">
        <w:rPr>
          <w:rFonts w:ascii="Times New Roman" w:hAnsi="Times New Roman" w:cs="Times New Roman"/>
          <w:sz w:val="24"/>
          <w:szCs w:val="24"/>
        </w:rPr>
        <w:t xml:space="preserve">Институт социальных наук ИГУ, </w:t>
      </w:r>
      <w:proofErr w:type="spellStart"/>
      <w:proofErr w:type="gramStart"/>
      <w:r w:rsidR="00AE56B0" w:rsidRPr="00B47BCF">
        <w:rPr>
          <w:rFonts w:ascii="Times New Roman" w:hAnsi="Times New Roman" w:cs="Times New Roman"/>
          <w:sz w:val="24"/>
          <w:szCs w:val="24"/>
        </w:rPr>
        <w:t>ауд</w:t>
      </w:r>
      <w:proofErr w:type="spellEnd"/>
      <w:proofErr w:type="gramEnd"/>
      <w:r w:rsidR="00AE56B0" w:rsidRPr="00B47BCF">
        <w:rPr>
          <w:rFonts w:ascii="Times New Roman" w:hAnsi="Times New Roman" w:cs="Times New Roman"/>
          <w:sz w:val="24"/>
          <w:szCs w:val="24"/>
        </w:rPr>
        <w:t xml:space="preserve"> 118 </w:t>
      </w:r>
      <w:r w:rsidRPr="00B47BCF">
        <w:rPr>
          <w:rFonts w:ascii="Times New Roman" w:hAnsi="Times New Roman" w:cs="Times New Roman"/>
          <w:sz w:val="24"/>
          <w:szCs w:val="24"/>
        </w:rPr>
        <w:t xml:space="preserve"> Время проведения - 14.00 - 16.30.</w:t>
      </w:r>
    </w:p>
    <w:p w:rsidR="00AB5717" w:rsidRPr="001160CF" w:rsidRDefault="00AB5717" w:rsidP="00A31CF1">
      <w:pPr>
        <w:spacing w:after="0" w:line="240" w:lineRule="auto"/>
        <w:jc w:val="both"/>
        <w:rPr>
          <w:rFonts w:ascii="Times New Roman" w:hAnsi="Times New Roman" w:cs="Times New Roman"/>
          <w:b/>
          <w:sz w:val="24"/>
          <w:szCs w:val="24"/>
        </w:rPr>
      </w:pPr>
      <w:r w:rsidRPr="001160CF">
        <w:rPr>
          <w:rFonts w:ascii="Times New Roman" w:hAnsi="Times New Roman" w:cs="Times New Roman"/>
          <w:b/>
          <w:sz w:val="24"/>
          <w:szCs w:val="24"/>
        </w:rPr>
        <w:t xml:space="preserve">Секция </w:t>
      </w:r>
      <w:r w:rsidR="001160CF">
        <w:rPr>
          <w:rFonts w:ascii="Times New Roman" w:hAnsi="Times New Roman" w:cs="Times New Roman"/>
          <w:b/>
          <w:sz w:val="24"/>
          <w:szCs w:val="24"/>
        </w:rPr>
        <w:t>3: «</w:t>
      </w:r>
      <w:r w:rsidR="00AE56B0" w:rsidRPr="001160CF">
        <w:rPr>
          <w:rFonts w:ascii="Times New Roman" w:hAnsi="Times New Roman" w:cs="Times New Roman"/>
          <w:b/>
          <w:sz w:val="24"/>
          <w:szCs w:val="24"/>
        </w:rPr>
        <w:t>Реализация полномочий органов местного самоуправления  в социокультурной сфере</w:t>
      </w:r>
      <w:r w:rsidR="00EE6282" w:rsidRPr="001160CF">
        <w:rPr>
          <w:rFonts w:ascii="Times New Roman" w:hAnsi="Times New Roman" w:cs="Times New Roman"/>
          <w:b/>
          <w:sz w:val="24"/>
          <w:szCs w:val="24"/>
        </w:rPr>
        <w:t xml:space="preserve">: лучшие практики </w:t>
      </w:r>
      <w:r w:rsidRPr="001160CF">
        <w:rPr>
          <w:rFonts w:ascii="Times New Roman" w:hAnsi="Times New Roman" w:cs="Times New Roman"/>
          <w:b/>
          <w:sz w:val="24"/>
          <w:szCs w:val="24"/>
        </w:rPr>
        <w:t>».</w:t>
      </w:r>
    </w:p>
    <w:p w:rsidR="00AB5717" w:rsidRPr="00B47BCF" w:rsidRDefault="00AB5717" w:rsidP="00A31CF1">
      <w:pPr>
        <w:spacing w:after="0" w:line="240" w:lineRule="auto"/>
        <w:jc w:val="both"/>
        <w:rPr>
          <w:rFonts w:ascii="Times New Roman" w:hAnsi="Times New Roman" w:cs="Times New Roman"/>
          <w:sz w:val="24"/>
          <w:szCs w:val="24"/>
        </w:rPr>
      </w:pPr>
      <w:r w:rsidRPr="00B47BCF">
        <w:rPr>
          <w:rFonts w:ascii="Times New Roman" w:hAnsi="Times New Roman" w:cs="Times New Roman"/>
          <w:sz w:val="24"/>
          <w:szCs w:val="24"/>
        </w:rPr>
        <w:t xml:space="preserve">Место проведения: г. Иркутск, ул. </w:t>
      </w:r>
      <w:r w:rsidR="00AE56B0" w:rsidRPr="00B47BCF">
        <w:rPr>
          <w:rFonts w:ascii="Times New Roman" w:hAnsi="Times New Roman" w:cs="Times New Roman"/>
          <w:sz w:val="24"/>
          <w:szCs w:val="24"/>
        </w:rPr>
        <w:t xml:space="preserve">Ленина 3. </w:t>
      </w:r>
      <w:r w:rsidR="008A695C">
        <w:rPr>
          <w:rFonts w:ascii="Times New Roman" w:hAnsi="Times New Roman" w:cs="Times New Roman"/>
          <w:sz w:val="24"/>
          <w:szCs w:val="24"/>
        </w:rPr>
        <w:t xml:space="preserve">Институт социальных наук ИГУ, </w:t>
      </w:r>
      <w:proofErr w:type="spellStart"/>
      <w:proofErr w:type="gramStart"/>
      <w:r w:rsidR="00AE56B0" w:rsidRPr="00B47BCF">
        <w:rPr>
          <w:rFonts w:ascii="Times New Roman" w:hAnsi="Times New Roman" w:cs="Times New Roman"/>
          <w:sz w:val="24"/>
          <w:szCs w:val="24"/>
        </w:rPr>
        <w:t>ауд</w:t>
      </w:r>
      <w:proofErr w:type="spellEnd"/>
      <w:proofErr w:type="gramEnd"/>
      <w:r w:rsidR="00AE56B0" w:rsidRPr="00B47BCF">
        <w:rPr>
          <w:rFonts w:ascii="Times New Roman" w:hAnsi="Times New Roman" w:cs="Times New Roman"/>
          <w:sz w:val="24"/>
          <w:szCs w:val="24"/>
        </w:rPr>
        <w:t xml:space="preserve"> 119 .</w:t>
      </w:r>
      <w:r w:rsidRPr="00B47BCF">
        <w:rPr>
          <w:rFonts w:ascii="Times New Roman" w:hAnsi="Times New Roman" w:cs="Times New Roman"/>
          <w:sz w:val="24"/>
          <w:szCs w:val="24"/>
        </w:rPr>
        <w:t>Время проведения - 14.00 - 16.30.</w:t>
      </w:r>
    </w:p>
    <w:p w:rsidR="00AB5717" w:rsidRPr="00B47BCF" w:rsidRDefault="00AB5717" w:rsidP="00A31CF1">
      <w:pPr>
        <w:spacing w:after="0" w:line="240" w:lineRule="auto"/>
        <w:ind w:firstLine="709"/>
        <w:jc w:val="both"/>
        <w:rPr>
          <w:rFonts w:ascii="Times New Roman" w:hAnsi="Times New Roman" w:cs="Times New Roman"/>
          <w:sz w:val="24"/>
          <w:szCs w:val="24"/>
        </w:rPr>
      </w:pPr>
    </w:p>
    <w:p w:rsidR="00A31CF1" w:rsidRDefault="00AE56B0" w:rsidP="00A31C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5717" w:rsidRPr="008D7054">
        <w:rPr>
          <w:rFonts w:ascii="Times New Roman" w:hAnsi="Times New Roman" w:cs="Times New Roman"/>
          <w:sz w:val="24"/>
          <w:szCs w:val="24"/>
        </w:rPr>
        <w:t>Подведение итогов конференции - 16.30 – 17.</w:t>
      </w:r>
      <w:r w:rsidR="007D6ABA">
        <w:rPr>
          <w:rFonts w:ascii="Times New Roman" w:hAnsi="Times New Roman" w:cs="Times New Roman"/>
          <w:sz w:val="24"/>
          <w:szCs w:val="24"/>
        </w:rPr>
        <w:t>00</w:t>
      </w:r>
    </w:p>
    <w:p w:rsidR="001160CF" w:rsidRDefault="001160CF" w:rsidP="00AB5717">
      <w:pPr>
        <w:spacing w:after="0" w:line="240" w:lineRule="auto"/>
        <w:ind w:firstLine="709"/>
        <w:jc w:val="center"/>
        <w:rPr>
          <w:rFonts w:ascii="Times New Roman" w:hAnsi="Times New Roman" w:cs="Times New Roman"/>
          <w:b/>
          <w:sz w:val="24"/>
          <w:szCs w:val="24"/>
        </w:rPr>
      </w:pPr>
    </w:p>
    <w:p w:rsidR="00AB5717" w:rsidRPr="007E3ECD" w:rsidRDefault="00B47BCF" w:rsidP="00AB5717">
      <w:pPr>
        <w:spacing w:after="0" w:line="240" w:lineRule="auto"/>
        <w:ind w:firstLine="709"/>
        <w:jc w:val="center"/>
        <w:rPr>
          <w:rFonts w:ascii="Times New Roman" w:hAnsi="Times New Roman" w:cs="Times New Roman"/>
          <w:b/>
          <w:sz w:val="28"/>
          <w:szCs w:val="28"/>
        </w:rPr>
      </w:pPr>
      <w:r w:rsidRPr="007E3ECD">
        <w:rPr>
          <w:rFonts w:ascii="Times New Roman" w:hAnsi="Times New Roman" w:cs="Times New Roman"/>
          <w:b/>
          <w:sz w:val="28"/>
          <w:szCs w:val="28"/>
        </w:rPr>
        <w:t xml:space="preserve">Уважаемые участники </w:t>
      </w:r>
      <w:r w:rsidR="001160CF" w:rsidRPr="007E3ECD">
        <w:rPr>
          <w:rFonts w:ascii="Times New Roman" w:hAnsi="Times New Roman" w:cs="Times New Roman"/>
          <w:b/>
          <w:sz w:val="28"/>
          <w:szCs w:val="28"/>
        </w:rPr>
        <w:t>конференции</w:t>
      </w:r>
      <w:r w:rsidRPr="007E3ECD">
        <w:rPr>
          <w:rFonts w:ascii="Times New Roman" w:hAnsi="Times New Roman" w:cs="Times New Roman"/>
          <w:b/>
          <w:sz w:val="28"/>
          <w:szCs w:val="28"/>
        </w:rPr>
        <w:t xml:space="preserve">! </w:t>
      </w:r>
    </w:p>
    <w:p w:rsidR="00AB5717" w:rsidRPr="00EE6282" w:rsidRDefault="00AB5717" w:rsidP="00B47BCF">
      <w:pPr>
        <w:shd w:val="clear" w:color="auto" w:fill="FFFFFF"/>
        <w:spacing w:line="225" w:lineRule="atLeast"/>
        <w:jc w:val="both"/>
        <w:rPr>
          <w:rFonts w:ascii="Arial" w:hAnsi="Arial" w:cs="Arial"/>
          <w:color w:val="333333"/>
          <w:sz w:val="20"/>
          <w:szCs w:val="20"/>
        </w:rPr>
      </w:pPr>
      <w:proofErr w:type="gramStart"/>
      <w:r w:rsidRPr="00B47BCF">
        <w:rPr>
          <w:rFonts w:ascii="Times New Roman" w:hAnsi="Times New Roman" w:cs="Times New Roman"/>
          <w:szCs w:val="24"/>
        </w:rPr>
        <w:t xml:space="preserve">Просим Вас </w:t>
      </w:r>
      <w:r w:rsidRPr="00B47BCF">
        <w:rPr>
          <w:rFonts w:ascii="Times New Roman" w:hAnsi="Times New Roman" w:cs="Times New Roman"/>
          <w:sz w:val="24"/>
          <w:szCs w:val="28"/>
        </w:rPr>
        <w:t xml:space="preserve">до </w:t>
      </w:r>
      <w:r w:rsidR="007D6ABA">
        <w:rPr>
          <w:rFonts w:ascii="Times New Roman" w:hAnsi="Times New Roman" w:cs="Times New Roman"/>
          <w:sz w:val="24"/>
          <w:szCs w:val="28"/>
        </w:rPr>
        <w:t>15</w:t>
      </w:r>
      <w:r w:rsidR="00AE56B0" w:rsidRPr="00B47BCF">
        <w:rPr>
          <w:rFonts w:ascii="Times New Roman" w:hAnsi="Times New Roman" w:cs="Times New Roman"/>
          <w:sz w:val="24"/>
          <w:szCs w:val="28"/>
        </w:rPr>
        <w:t xml:space="preserve"> </w:t>
      </w:r>
      <w:r w:rsidR="007D6ABA">
        <w:rPr>
          <w:rFonts w:ascii="Times New Roman" w:hAnsi="Times New Roman" w:cs="Times New Roman"/>
          <w:sz w:val="24"/>
          <w:szCs w:val="28"/>
        </w:rPr>
        <w:t>сентября</w:t>
      </w:r>
      <w:r w:rsidRPr="00B47BCF">
        <w:rPr>
          <w:rFonts w:ascii="Times New Roman" w:hAnsi="Times New Roman" w:cs="Times New Roman"/>
          <w:sz w:val="24"/>
          <w:szCs w:val="28"/>
        </w:rPr>
        <w:t xml:space="preserve"> 2017 года</w:t>
      </w:r>
      <w:r w:rsidR="00B47BCF" w:rsidRPr="00B47BCF">
        <w:rPr>
          <w:rFonts w:ascii="Times New Roman" w:hAnsi="Times New Roman" w:cs="Times New Roman"/>
          <w:sz w:val="24"/>
          <w:szCs w:val="28"/>
        </w:rPr>
        <w:t xml:space="preserve"> отправить заполненную заявку  на участие в конференции, в которой необходимо отметить формат </w:t>
      </w:r>
      <w:r w:rsidRPr="00B47BCF">
        <w:rPr>
          <w:rFonts w:ascii="Times New Roman" w:hAnsi="Times New Roman" w:cs="Times New Roman"/>
          <w:szCs w:val="24"/>
        </w:rPr>
        <w:t xml:space="preserve"> Вашего участия</w:t>
      </w:r>
      <w:r w:rsidRPr="00AC5798">
        <w:rPr>
          <w:rFonts w:ascii="Times New Roman" w:hAnsi="Times New Roman" w:cs="Times New Roman"/>
          <w:szCs w:val="24"/>
        </w:rPr>
        <w:t xml:space="preserve"> в </w:t>
      </w:r>
      <w:r w:rsidRPr="00EE6282">
        <w:rPr>
          <w:rFonts w:ascii="Times New Roman" w:hAnsi="Times New Roman" w:cs="Times New Roman"/>
          <w:sz w:val="24"/>
          <w:szCs w:val="24"/>
        </w:rPr>
        <w:t xml:space="preserve">Организационный комитет конференции: </w:t>
      </w:r>
      <w:r w:rsidR="001160CF">
        <w:rPr>
          <w:rFonts w:ascii="Times New Roman" w:hAnsi="Times New Roman" w:cs="Times New Roman"/>
          <w:sz w:val="24"/>
          <w:szCs w:val="24"/>
        </w:rPr>
        <w:t>тел./факс: (3952)521-562</w:t>
      </w:r>
      <w:r w:rsidRPr="00EE6282">
        <w:rPr>
          <w:rFonts w:ascii="Times New Roman" w:hAnsi="Times New Roman" w:cs="Times New Roman"/>
          <w:sz w:val="24"/>
          <w:szCs w:val="24"/>
        </w:rPr>
        <w:t xml:space="preserve">; или по электронной почте: </w:t>
      </w:r>
      <w:r w:rsidR="00EE6282" w:rsidRPr="00EE6282">
        <w:rPr>
          <w:rFonts w:ascii="Times New Roman" w:hAnsi="Times New Roman" w:cs="Times New Roman"/>
          <w:color w:val="333333"/>
          <w:sz w:val="24"/>
          <w:szCs w:val="24"/>
        </w:rPr>
        <w:t xml:space="preserve"> </w:t>
      </w:r>
      <w:hyperlink r:id="rId6" w:tgtFrame="_blank" w:history="1">
        <w:r w:rsidR="00A82197" w:rsidRPr="00A82197">
          <w:rPr>
            <w:rStyle w:val="a5"/>
            <w:rFonts w:ascii="Times New Roman" w:hAnsi="Times New Roman" w:cs="Times New Roman"/>
            <w:color w:val="7030A0"/>
            <w:sz w:val="24"/>
            <w:szCs w:val="24"/>
            <w:u w:val="none"/>
            <w:shd w:val="clear" w:color="auto" w:fill="FFFFFF"/>
          </w:rPr>
          <w:t>konf_gmu@mail.ru</w:t>
        </w:r>
      </w:hyperlink>
      <w:r w:rsidR="00A82197" w:rsidRPr="00A82197">
        <w:rPr>
          <w:rFonts w:ascii="Times New Roman" w:hAnsi="Times New Roman" w:cs="Times New Roman"/>
          <w:color w:val="7030A0"/>
          <w:sz w:val="24"/>
          <w:szCs w:val="24"/>
          <w:shd w:val="clear" w:color="auto" w:fill="FFFFFF"/>
        </w:rPr>
        <w:t> </w:t>
      </w:r>
      <w:r w:rsidR="00EE6282" w:rsidRPr="00A82197">
        <w:rPr>
          <w:rFonts w:ascii="Times New Roman" w:hAnsi="Times New Roman" w:cs="Times New Roman"/>
          <w:color w:val="333333"/>
          <w:sz w:val="24"/>
          <w:szCs w:val="24"/>
        </w:rPr>
        <w:t xml:space="preserve"> </w:t>
      </w:r>
      <w:r w:rsidR="00AE56B0" w:rsidRPr="00A82197">
        <w:rPr>
          <w:rFonts w:ascii="Times New Roman" w:hAnsi="Times New Roman" w:cs="Times New Roman"/>
          <w:sz w:val="24"/>
          <w:szCs w:val="24"/>
        </w:rPr>
        <w:t xml:space="preserve"> </w:t>
      </w:r>
      <w:r w:rsidRPr="00EE6282">
        <w:rPr>
          <w:rFonts w:ascii="Times New Roman" w:hAnsi="Times New Roman" w:cs="Times New Roman"/>
          <w:sz w:val="24"/>
          <w:szCs w:val="24"/>
        </w:rPr>
        <w:t>(тема</w:t>
      </w:r>
      <w:r w:rsidRPr="00AC5798">
        <w:rPr>
          <w:rFonts w:ascii="Times New Roman" w:hAnsi="Times New Roman" w:cs="Times New Roman"/>
          <w:szCs w:val="24"/>
        </w:rPr>
        <w:t xml:space="preserve"> письма:</w:t>
      </w:r>
      <w:proofErr w:type="gramEnd"/>
      <w:r w:rsidRPr="00AC5798">
        <w:rPr>
          <w:rFonts w:ascii="Times New Roman" w:hAnsi="Times New Roman" w:cs="Times New Roman"/>
          <w:szCs w:val="24"/>
        </w:rPr>
        <w:t xml:space="preserve"> «</w:t>
      </w:r>
      <w:r w:rsidR="00EE6282">
        <w:rPr>
          <w:rFonts w:ascii="Times New Roman" w:hAnsi="Times New Roman" w:cs="Times New Roman"/>
          <w:szCs w:val="24"/>
        </w:rPr>
        <w:t>Н</w:t>
      </w:r>
      <w:r w:rsidRPr="00A939FB">
        <w:rPr>
          <w:rFonts w:ascii="Times New Roman" w:hAnsi="Times New Roman" w:cs="Times New Roman"/>
          <w:szCs w:val="24"/>
        </w:rPr>
        <w:t>аучно-практическ</w:t>
      </w:r>
      <w:r>
        <w:rPr>
          <w:rFonts w:ascii="Times New Roman" w:hAnsi="Times New Roman" w:cs="Times New Roman"/>
          <w:szCs w:val="24"/>
        </w:rPr>
        <w:t>ая</w:t>
      </w:r>
      <w:r w:rsidRPr="00A939FB">
        <w:rPr>
          <w:rFonts w:ascii="Times New Roman" w:hAnsi="Times New Roman" w:cs="Times New Roman"/>
          <w:szCs w:val="24"/>
        </w:rPr>
        <w:t xml:space="preserve"> конференци</w:t>
      </w:r>
      <w:r>
        <w:rPr>
          <w:rFonts w:ascii="Times New Roman" w:hAnsi="Times New Roman" w:cs="Times New Roman"/>
          <w:szCs w:val="24"/>
        </w:rPr>
        <w:t>я</w:t>
      </w:r>
      <w:r w:rsidRPr="00AC5798">
        <w:rPr>
          <w:rFonts w:ascii="Times New Roman" w:hAnsi="Times New Roman" w:cs="Times New Roman"/>
          <w:szCs w:val="24"/>
        </w:rPr>
        <w:t>»)</w:t>
      </w:r>
    </w:p>
    <w:p w:rsidR="00AB5717" w:rsidRPr="00AC5798" w:rsidRDefault="00AB5717" w:rsidP="00EE6282">
      <w:pPr>
        <w:spacing w:after="0" w:line="240" w:lineRule="auto"/>
        <w:jc w:val="both"/>
        <w:rPr>
          <w:rFonts w:ascii="Times New Roman" w:hAnsi="Times New Roman" w:cs="Times New Roman"/>
          <w:b/>
          <w:sz w:val="24"/>
          <w:szCs w:val="28"/>
        </w:rPr>
      </w:pPr>
      <w:r w:rsidRPr="00AC5798">
        <w:rPr>
          <w:rFonts w:ascii="Times New Roman" w:hAnsi="Times New Roman" w:cs="Times New Roman"/>
          <w:b/>
          <w:sz w:val="24"/>
          <w:szCs w:val="28"/>
        </w:rPr>
        <w:t xml:space="preserve">По </w:t>
      </w:r>
      <w:r>
        <w:rPr>
          <w:rFonts w:ascii="Times New Roman" w:hAnsi="Times New Roman" w:cs="Times New Roman"/>
          <w:b/>
          <w:sz w:val="24"/>
          <w:szCs w:val="28"/>
        </w:rPr>
        <w:t>материалам</w:t>
      </w:r>
      <w:r w:rsidRPr="00AC5798">
        <w:rPr>
          <w:rFonts w:ascii="Times New Roman" w:hAnsi="Times New Roman" w:cs="Times New Roman"/>
          <w:b/>
          <w:sz w:val="24"/>
          <w:szCs w:val="28"/>
        </w:rPr>
        <w:t xml:space="preserve"> конференции планируется </w:t>
      </w:r>
      <w:r w:rsidRPr="000953FC">
        <w:rPr>
          <w:rFonts w:ascii="Times New Roman" w:hAnsi="Times New Roman" w:cs="Times New Roman"/>
          <w:b/>
          <w:sz w:val="24"/>
          <w:szCs w:val="28"/>
        </w:rPr>
        <w:t>издание сборника научных</w:t>
      </w:r>
      <w:r w:rsidRPr="00AC5798">
        <w:rPr>
          <w:rFonts w:ascii="Times New Roman" w:hAnsi="Times New Roman" w:cs="Times New Roman"/>
          <w:b/>
          <w:sz w:val="24"/>
          <w:szCs w:val="28"/>
        </w:rPr>
        <w:t xml:space="preserve"> трудов по приори</w:t>
      </w:r>
      <w:r>
        <w:rPr>
          <w:rFonts w:ascii="Times New Roman" w:hAnsi="Times New Roman" w:cs="Times New Roman"/>
          <w:b/>
          <w:sz w:val="24"/>
          <w:szCs w:val="28"/>
        </w:rPr>
        <w:t xml:space="preserve">тетным направлениям конференции </w:t>
      </w:r>
      <w:r w:rsidRPr="00A84A46">
        <w:rPr>
          <w:rFonts w:ascii="Times New Roman" w:hAnsi="Times New Roman" w:cs="Times New Roman"/>
          <w:b/>
          <w:sz w:val="24"/>
          <w:szCs w:val="28"/>
        </w:rPr>
        <w:t>с присвоением регистрационных номеров ISBN и ББК и включением в РИНЦ.</w:t>
      </w:r>
    </w:p>
    <w:p w:rsidR="00AB5717" w:rsidRPr="00AC5798" w:rsidRDefault="00AB5717" w:rsidP="00AB5717">
      <w:pPr>
        <w:pStyle w:val="a6"/>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AC5798">
        <w:rPr>
          <w:b/>
          <w:szCs w:val="28"/>
        </w:rPr>
        <w:t xml:space="preserve">до </w:t>
      </w:r>
      <w:r w:rsidR="00A82197" w:rsidRPr="00A82197">
        <w:rPr>
          <w:b/>
          <w:szCs w:val="28"/>
        </w:rPr>
        <w:t>15</w:t>
      </w:r>
      <w:r>
        <w:rPr>
          <w:b/>
          <w:szCs w:val="28"/>
        </w:rPr>
        <w:t>.0</w:t>
      </w:r>
      <w:r w:rsidR="00A82197" w:rsidRPr="00A82197">
        <w:rPr>
          <w:b/>
          <w:szCs w:val="28"/>
        </w:rPr>
        <w:t>9</w:t>
      </w:r>
      <w:r w:rsidRPr="00AC5798">
        <w:rPr>
          <w:b/>
          <w:szCs w:val="28"/>
        </w:rPr>
        <w:t>.201</w:t>
      </w:r>
      <w:r>
        <w:rPr>
          <w:b/>
          <w:szCs w:val="28"/>
        </w:rPr>
        <w:t>7</w:t>
      </w:r>
      <w:r w:rsidRPr="00AC5798">
        <w:rPr>
          <w:b/>
          <w:szCs w:val="28"/>
        </w:rPr>
        <w:t xml:space="preserve"> г. </w:t>
      </w:r>
      <w:r w:rsidRPr="00AC579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roofErr w:type="gramStart"/>
      <w:r w:rsidRPr="00AC5798">
        <w:rPr>
          <w:sz w:val="22"/>
        </w:rPr>
        <w:t xml:space="preserve">В названии статьи должна быть указана фамилия автора с </w:t>
      </w:r>
      <w:r w:rsidR="007D6ABA">
        <w:rPr>
          <w:sz w:val="22"/>
        </w:rPr>
        <w:t xml:space="preserve"> </w:t>
      </w:r>
      <w:r w:rsidRPr="00AC5798">
        <w:rPr>
          <w:sz w:val="22"/>
        </w:rPr>
        <w:t>добавлением слова «статья» (например:</w:t>
      </w:r>
      <w:proofErr w:type="gramEnd"/>
      <w:r w:rsidRPr="00AC5798">
        <w:rPr>
          <w:sz w:val="22"/>
        </w:rPr>
        <w:t xml:space="preserve">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proofErr w:type="gramStart"/>
      <w:r w:rsidRPr="00AC5798">
        <w:rPr>
          <w:sz w:val="22"/>
        </w:rPr>
        <w:t>Иванов_автор</w:t>
      </w:r>
      <w:proofErr w:type="spellEnd"/>
      <w:r w:rsidRPr="00AC5798">
        <w:rPr>
          <w:sz w:val="22"/>
        </w:rPr>
        <w:t>.</w:t>
      </w:r>
      <w:r w:rsidRPr="00AC5798">
        <w:rPr>
          <w:sz w:val="22"/>
          <w:lang w:val="en-US"/>
        </w:rPr>
        <w:t>doc</w:t>
      </w:r>
      <w:r w:rsidRPr="00AC5798">
        <w:rPr>
          <w:sz w:val="22"/>
        </w:rPr>
        <w:t>).</w:t>
      </w:r>
      <w:proofErr w:type="gramEnd"/>
      <w:r w:rsidRPr="00AC5798">
        <w:rPr>
          <w:sz w:val="22"/>
        </w:rPr>
        <w:t xml:space="preserve"> В начале статьи прописываются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AB5717" w:rsidRDefault="00AB5717" w:rsidP="00AB5717">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Pr>
          <w:rFonts w:ascii="Times New Roman" w:hAnsi="Times New Roman" w:cs="Times New Roman"/>
          <w:color w:val="000000"/>
          <w:szCs w:val="24"/>
        </w:rPr>
        <w:t>– 93 «Библиографическая запись.</w:t>
      </w:r>
    </w:p>
    <w:p w:rsidR="00AB5717" w:rsidRPr="00AC5798" w:rsidRDefault="00AB5717" w:rsidP="00AB5717">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Матери</w:t>
      </w:r>
      <w:r w:rsidR="007D6ABA">
        <w:rPr>
          <w:rFonts w:ascii="Times New Roman" w:hAnsi="Times New Roman" w:cs="Times New Roman"/>
          <w:szCs w:val="24"/>
        </w:rPr>
        <w:t xml:space="preserve">алы представляются </w:t>
      </w:r>
      <w:r w:rsidRPr="00AC5798">
        <w:rPr>
          <w:rFonts w:ascii="Times New Roman" w:hAnsi="Times New Roman" w:cs="Times New Roman"/>
          <w:szCs w:val="24"/>
        </w:rPr>
        <w:t xml:space="preserve"> </w:t>
      </w:r>
      <w:r w:rsidRPr="00AC5798">
        <w:rPr>
          <w:rFonts w:ascii="Times New Roman" w:hAnsi="Times New Roman" w:cs="Times New Roman"/>
          <w:b/>
          <w:szCs w:val="24"/>
        </w:rPr>
        <w:t xml:space="preserve">в электронном виде </w:t>
      </w:r>
      <w:r>
        <w:rPr>
          <w:rFonts w:ascii="Times New Roman" w:hAnsi="Times New Roman" w:cs="Times New Roman"/>
          <w:szCs w:val="24"/>
        </w:rPr>
        <w:t>(по электронной почте).</w:t>
      </w:r>
    </w:p>
    <w:p w:rsidR="00AB5717" w:rsidRPr="001B3C7A" w:rsidRDefault="00AB5717" w:rsidP="00AB5717">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AB5717" w:rsidRPr="001B3C7A" w:rsidRDefault="00AB5717" w:rsidP="00AB5717">
      <w:pPr>
        <w:spacing w:after="0" w:line="240" w:lineRule="auto"/>
        <w:ind w:firstLine="709"/>
        <w:jc w:val="both"/>
        <w:rPr>
          <w:rFonts w:ascii="Times New Roman" w:hAnsi="Times New Roman" w:cs="Times New Roman"/>
          <w:b/>
          <w:sz w:val="23"/>
          <w:szCs w:val="23"/>
        </w:rPr>
      </w:pPr>
      <w:bookmarkStart w:id="0" w:name="_GoBack"/>
      <w:smartTag w:uri="urn:schemas-microsoft-com:office:smarttags" w:element="metricconverter">
        <w:smartTagPr>
          <w:attr w:name="ProductID" w:val="664003, г"/>
        </w:smartTagPr>
        <w:r w:rsidRPr="001B3C7A">
          <w:rPr>
            <w:rFonts w:ascii="Times New Roman" w:hAnsi="Times New Roman" w:cs="Times New Roman"/>
            <w:b/>
            <w:sz w:val="23"/>
            <w:szCs w:val="23"/>
          </w:rPr>
          <w:t>664003, г</w:t>
        </w:r>
      </w:smartTag>
      <w:r w:rsidRPr="001B3C7A">
        <w:rPr>
          <w:rFonts w:ascii="Times New Roman" w:hAnsi="Times New Roman" w:cs="Times New Roman"/>
          <w:b/>
          <w:sz w:val="23"/>
          <w:szCs w:val="23"/>
        </w:rPr>
        <w:t>.</w:t>
      </w:r>
      <w:r w:rsidR="00EE6282">
        <w:rPr>
          <w:rFonts w:ascii="Times New Roman" w:hAnsi="Times New Roman" w:cs="Times New Roman"/>
          <w:b/>
          <w:sz w:val="23"/>
          <w:szCs w:val="23"/>
        </w:rPr>
        <w:t xml:space="preserve"> Иркутск, ул. Ленина 3, </w:t>
      </w:r>
      <w:proofErr w:type="spellStart"/>
      <w:r w:rsidR="00EE6282">
        <w:rPr>
          <w:rFonts w:ascii="Times New Roman" w:hAnsi="Times New Roman" w:cs="Times New Roman"/>
          <w:b/>
          <w:sz w:val="23"/>
          <w:szCs w:val="23"/>
        </w:rPr>
        <w:t>каб</w:t>
      </w:r>
      <w:proofErr w:type="spellEnd"/>
      <w:r w:rsidR="00EE6282">
        <w:rPr>
          <w:rFonts w:ascii="Times New Roman" w:hAnsi="Times New Roman" w:cs="Times New Roman"/>
          <w:b/>
          <w:sz w:val="23"/>
          <w:szCs w:val="23"/>
        </w:rPr>
        <w:t>. 107 – кафедра государственного и муниципального управления</w:t>
      </w:r>
    </w:p>
    <w:p w:rsidR="00AB5717" w:rsidRPr="001B3C7A" w:rsidRDefault="00AB5717" w:rsidP="00AB5717">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xml:space="preserve">: (3952) </w:t>
      </w:r>
      <w:r w:rsidR="00EE6282">
        <w:rPr>
          <w:rFonts w:ascii="Times New Roman" w:hAnsi="Times New Roman" w:cs="Times New Roman"/>
          <w:sz w:val="23"/>
          <w:szCs w:val="23"/>
        </w:rPr>
        <w:t>521-562</w:t>
      </w:r>
    </w:p>
    <w:p w:rsidR="00AB5717" w:rsidRPr="001B3C7A" w:rsidRDefault="00AB5717" w:rsidP="00AB5717">
      <w:pPr>
        <w:pStyle w:val="a3"/>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00A31CF1">
        <w:rPr>
          <w:b/>
          <w:sz w:val="23"/>
          <w:szCs w:val="23"/>
        </w:rPr>
        <w:t xml:space="preserve"> </w:t>
      </w:r>
      <w:hyperlink r:id="rId7" w:tgtFrame="_blank" w:history="1">
        <w:r w:rsidR="00A31CF1" w:rsidRPr="00A82197">
          <w:rPr>
            <w:rStyle w:val="a5"/>
            <w:color w:val="7030A0"/>
            <w:u w:val="none"/>
            <w:shd w:val="clear" w:color="auto" w:fill="FFFFFF"/>
          </w:rPr>
          <w:t>konf_gmu@mail.ru</w:t>
        </w:r>
      </w:hyperlink>
      <w:r w:rsidR="00A31CF1" w:rsidRPr="00A82197">
        <w:rPr>
          <w:color w:val="7030A0"/>
          <w:shd w:val="clear" w:color="auto" w:fill="FFFFFF"/>
        </w:rPr>
        <w:t> </w:t>
      </w:r>
      <w:r w:rsidR="00A31CF1">
        <w:rPr>
          <w:sz w:val="23"/>
          <w:szCs w:val="23"/>
        </w:rPr>
        <w:t xml:space="preserve"> </w:t>
      </w:r>
      <w:r w:rsidR="00EE6282">
        <w:rPr>
          <w:sz w:val="23"/>
          <w:szCs w:val="23"/>
        </w:rPr>
        <w:t>(с пометкой «</w:t>
      </w:r>
      <w:r w:rsidR="00A31CF1">
        <w:t>Н</w:t>
      </w:r>
      <w:r w:rsidR="00A31CF1" w:rsidRPr="00A939FB">
        <w:t>аучно-практическ</w:t>
      </w:r>
      <w:r w:rsidR="00A31CF1">
        <w:t>ая</w:t>
      </w:r>
      <w:r w:rsidR="00A31CF1" w:rsidRPr="00A939FB">
        <w:t xml:space="preserve"> конференци</w:t>
      </w:r>
      <w:r w:rsidR="002D649E">
        <w:t>и</w:t>
      </w:r>
      <w:r w:rsidRPr="001B3C7A">
        <w:rPr>
          <w:sz w:val="23"/>
          <w:szCs w:val="23"/>
        </w:rPr>
        <w:t>»)</w:t>
      </w:r>
    </w:p>
    <w:bookmarkEnd w:id="0"/>
    <w:p w:rsidR="001160CF" w:rsidRDefault="00AB5717" w:rsidP="00AB5717">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 xml:space="preserve">Телефон для оперативной связи: </w:t>
      </w:r>
      <w:r w:rsidR="00EE6282">
        <w:rPr>
          <w:rFonts w:ascii="Times New Roman" w:hAnsi="Times New Roman" w:cs="Times New Roman"/>
          <w:sz w:val="23"/>
          <w:szCs w:val="23"/>
        </w:rPr>
        <w:t>89148950684</w:t>
      </w:r>
    </w:p>
    <w:p w:rsidR="00B8268B" w:rsidRDefault="00B8268B" w:rsidP="00AB5717">
      <w:pPr>
        <w:spacing w:after="0" w:line="240" w:lineRule="auto"/>
        <w:ind w:firstLine="709"/>
        <w:jc w:val="both"/>
        <w:rPr>
          <w:rFonts w:ascii="Times New Roman" w:hAnsi="Times New Roman" w:cs="Times New Roman"/>
          <w:sz w:val="23"/>
          <w:szCs w:val="23"/>
        </w:rPr>
      </w:pPr>
    </w:p>
    <w:p w:rsidR="00B8268B" w:rsidRDefault="00B8268B" w:rsidP="00AB5717">
      <w:pPr>
        <w:spacing w:after="0" w:line="240" w:lineRule="auto"/>
        <w:ind w:firstLine="709"/>
        <w:jc w:val="both"/>
        <w:rPr>
          <w:rFonts w:ascii="Times New Roman" w:hAnsi="Times New Roman" w:cs="Times New Roman"/>
          <w:sz w:val="23"/>
          <w:szCs w:val="23"/>
        </w:rPr>
      </w:pPr>
    </w:p>
    <w:p w:rsidR="00B8268B" w:rsidRDefault="00B8268B" w:rsidP="00AB5717">
      <w:pPr>
        <w:spacing w:after="0" w:line="240" w:lineRule="auto"/>
        <w:ind w:firstLine="709"/>
        <w:jc w:val="both"/>
        <w:rPr>
          <w:rFonts w:ascii="Times New Roman" w:hAnsi="Times New Roman" w:cs="Times New Roman"/>
          <w:b/>
          <w:sz w:val="23"/>
          <w:szCs w:val="23"/>
        </w:rPr>
      </w:pP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4111"/>
      </w:tblGrid>
      <w:tr w:rsidR="001160CF" w:rsidTr="001160CF">
        <w:tc>
          <w:tcPr>
            <w:tcW w:w="3085" w:type="dxa"/>
          </w:tcPr>
          <w:p w:rsidR="001160CF" w:rsidRDefault="00A31CF1" w:rsidP="00D336A4">
            <w:pPr>
              <w:jc w:val="both"/>
              <w:rPr>
                <w:rFonts w:ascii="Times New Roman" w:hAnsi="Times New Roman" w:cs="Times New Roman"/>
                <w:b/>
                <w:sz w:val="23"/>
                <w:szCs w:val="23"/>
              </w:rPr>
            </w:pPr>
            <w:r>
              <w:rPr>
                <w:rFonts w:ascii="Times New Roman" w:hAnsi="Times New Roman" w:cs="Times New Roman"/>
                <w:b/>
                <w:sz w:val="23"/>
                <w:szCs w:val="23"/>
              </w:rPr>
              <w:t>Председатель программного комитета</w:t>
            </w:r>
            <w:r w:rsidR="001160CF">
              <w:rPr>
                <w:rFonts w:ascii="Times New Roman" w:hAnsi="Times New Roman" w:cs="Times New Roman"/>
                <w:b/>
                <w:sz w:val="23"/>
                <w:szCs w:val="23"/>
              </w:rPr>
              <w:t xml:space="preserve"> конференции:</w:t>
            </w:r>
          </w:p>
          <w:p w:rsidR="00A31CF1" w:rsidRDefault="00A31CF1" w:rsidP="00D336A4">
            <w:pPr>
              <w:jc w:val="both"/>
              <w:rPr>
                <w:rFonts w:ascii="Times New Roman" w:hAnsi="Times New Roman" w:cs="Times New Roman"/>
                <w:b/>
                <w:sz w:val="23"/>
                <w:szCs w:val="23"/>
              </w:rPr>
            </w:pPr>
          </w:p>
          <w:p w:rsidR="00B8268B" w:rsidRDefault="00B8268B" w:rsidP="00D336A4">
            <w:pPr>
              <w:jc w:val="both"/>
              <w:rPr>
                <w:rFonts w:ascii="Times New Roman" w:hAnsi="Times New Roman" w:cs="Times New Roman"/>
                <w:b/>
                <w:sz w:val="23"/>
                <w:szCs w:val="23"/>
              </w:rPr>
            </w:pPr>
          </w:p>
          <w:p w:rsidR="00B8268B" w:rsidRDefault="00B8268B" w:rsidP="00D336A4">
            <w:pPr>
              <w:jc w:val="both"/>
              <w:rPr>
                <w:rFonts w:ascii="Times New Roman" w:hAnsi="Times New Roman" w:cs="Times New Roman"/>
                <w:b/>
                <w:sz w:val="23"/>
                <w:szCs w:val="23"/>
              </w:rPr>
            </w:pPr>
          </w:p>
          <w:p w:rsidR="00A31CF1" w:rsidRPr="00A31CF1" w:rsidRDefault="00A31CF1" w:rsidP="00D336A4">
            <w:pPr>
              <w:jc w:val="both"/>
              <w:rPr>
                <w:rFonts w:ascii="Times New Roman" w:hAnsi="Times New Roman" w:cs="Times New Roman"/>
                <w:b/>
                <w:sz w:val="23"/>
                <w:szCs w:val="23"/>
              </w:rPr>
            </w:pPr>
            <w:r>
              <w:rPr>
                <w:rFonts w:ascii="Times New Roman" w:hAnsi="Times New Roman" w:cs="Times New Roman"/>
                <w:b/>
                <w:sz w:val="23"/>
                <w:szCs w:val="23"/>
              </w:rPr>
              <w:t>Председатель орг</w:t>
            </w:r>
            <w:proofErr w:type="gramStart"/>
            <w:r>
              <w:rPr>
                <w:rFonts w:ascii="Times New Roman" w:hAnsi="Times New Roman" w:cs="Times New Roman"/>
                <w:b/>
                <w:sz w:val="23"/>
                <w:szCs w:val="23"/>
              </w:rPr>
              <w:t>.к</w:t>
            </w:r>
            <w:proofErr w:type="gramEnd"/>
            <w:r>
              <w:rPr>
                <w:rFonts w:ascii="Times New Roman" w:hAnsi="Times New Roman" w:cs="Times New Roman"/>
                <w:b/>
                <w:sz w:val="23"/>
                <w:szCs w:val="23"/>
              </w:rPr>
              <w:t>омитета</w:t>
            </w:r>
            <w:r w:rsidRPr="00A31CF1">
              <w:rPr>
                <w:rFonts w:ascii="Times New Roman" w:hAnsi="Times New Roman" w:cs="Times New Roman"/>
                <w:b/>
                <w:sz w:val="23"/>
                <w:szCs w:val="23"/>
              </w:rPr>
              <w:t>:</w:t>
            </w:r>
          </w:p>
        </w:tc>
        <w:tc>
          <w:tcPr>
            <w:tcW w:w="2977" w:type="dxa"/>
          </w:tcPr>
          <w:p w:rsidR="001160CF" w:rsidRDefault="001160CF" w:rsidP="00D336A4">
            <w:pPr>
              <w:jc w:val="both"/>
              <w:rPr>
                <w:rFonts w:ascii="Times New Roman" w:hAnsi="Times New Roman" w:cs="Times New Roman"/>
                <w:b/>
                <w:sz w:val="23"/>
                <w:szCs w:val="23"/>
              </w:rPr>
            </w:pPr>
          </w:p>
        </w:tc>
        <w:tc>
          <w:tcPr>
            <w:tcW w:w="4111" w:type="dxa"/>
          </w:tcPr>
          <w:p w:rsidR="00B53FDA" w:rsidRPr="002D649E" w:rsidRDefault="001160CF" w:rsidP="00B8268B">
            <w:pPr>
              <w:ind w:hanging="1"/>
              <w:jc w:val="both"/>
              <w:rPr>
                <w:rFonts w:ascii="Times New Roman" w:hAnsi="Times New Roman" w:cs="Times New Roman"/>
              </w:rPr>
            </w:pPr>
            <w:r w:rsidRPr="002D649E">
              <w:rPr>
                <w:rFonts w:ascii="Times New Roman" w:hAnsi="Times New Roman" w:cs="Times New Roman"/>
              </w:rPr>
              <w:t>Ректор ИГУ</w:t>
            </w:r>
            <w:r w:rsidR="00B8268B">
              <w:rPr>
                <w:rFonts w:ascii="Times New Roman" w:hAnsi="Times New Roman" w:cs="Times New Roman"/>
              </w:rPr>
              <w:t>, д</w:t>
            </w:r>
            <w:r w:rsidRPr="002D649E">
              <w:rPr>
                <w:rFonts w:ascii="Times New Roman" w:hAnsi="Times New Roman" w:cs="Times New Roman"/>
              </w:rPr>
              <w:t>октор физико-математических наук, профессор</w:t>
            </w:r>
            <w:r w:rsidR="002D649E" w:rsidRPr="002D649E">
              <w:rPr>
                <w:rFonts w:ascii="Times New Roman" w:hAnsi="Times New Roman" w:cs="Times New Roman"/>
              </w:rPr>
              <w:t xml:space="preserve"> </w:t>
            </w:r>
            <w:r w:rsidRPr="002D649E">
              <w:rPr>
                <w:rFonts w:ascii="Times New Roman" w:hAnsi="Times New Roman" w:cs="Times New Roman"/>
              </w:rPr>
              <w:t>Александр Валерьевич</w:t>
            </w:r>
            <w:r w:rsidRPr="002D649E">
              <w:rPr>
                <w:rFonts w:ascii="Times New Roman" w:hAnsi="Times New Roman" w:cs="Times New Roman"/>
                <w:b/>
              </w:rPr>
              <w:t xml:space="preserve"> </w:t>
            </w:r>
            <w:proofErr w:type="spellStart"/>
            <w:r w:rsidR="00B53FDA" w:rsidRPr="002D649E">
              <w:rPr>
                <w:rFonts w:ascii="Times New Roman" w:hAnsi="Times New Roman" w:cs="Times New Roman"/>
              </w:rPr>
              <w:t>Аргучинцев</w:t>
            </w:r>
            <w:proofErr w:type="spellEnd"/>
          </w:p>
          <w:p w:rsidR="00B8268B" w:rsidRDefault="00B8268B" w:rsidP="00B53FDA">
            <w:pPr>
              <w:ind w:hanging="1"/>
              <w:jc w:val="both"/>
              <w:rPr>
                <w:rFonts w:ascii="Times New Roman" w:hAnsi="Times New Roman" w:cs="Times New Roman"/>
              </w:rPr>
            </w:pPr>
          </w:p>
          <w:p w:rsidR="00B8268B" w:rsidRDefault="00B8268B" w:rsidP="00B53FDA">
            <w:pPr>
              <w:ind w:hanging="1"/>
              <w:jc w:val="both"/>
              <w:rPr>
                <w:rFonts w:ascii="Times New Roman" w:hAnsi="Times New Roman" w:cs="Times New Roman"/>
              </w:rPr>
            </w:pPr>
          </w:p>
          <w:p w:rsidR="00A31CF1" w:rsidRPr="002D649E" w:rsidRDefault="00A31CF1" w:rsidP="00B53FDA">
            <w:pPr>
              <w:ind w:hanging="1"/>
              <w:jc w:val="both"/>
              <w:rPr>
                <w:rFonts w:ascii="Times New Roman" w:hAnsi="Times New Roman" w:cs="Times New Roman"/>
              </w:rPr>
            </w:pPr>
            <w:r w:rsidRPr="002D649E">
              <w:rPr>
                <w:rFonts w:ascii="Times New Roman" w:hAnsi="Times New Roman" w:cs="Times New Roman"/>
              </w:rPr>
              <w:t>Зав. кафедрой государственного и муниципального управления ИСН ИГУ, доцент Ирина Александровна Журавлёва</w:t>
            </w:r>
          </w:p>
        </w:tc>
      </w:tr>
      <w:tr w:rsidR="001160CF" w:rsidTr="001160CF">
        <w:tc>
          <w:tcPr>
            <w:tcW w:w="3085" w:type="dxa"/>
          </w:tcPr>
          <w:p w:rsidR="001160CF" w:rsidRDefault="001160CF" w:rsidP="00AB5717">
            <w:pPr>
              <w:jc w:val="both"/>
              <w:rPr>
                <w:rFonts w:ascii="Times New Roman" w:hAnsi="Times New Roman" w:cs="Times New Roman"/>
                <w:b/>
                <w:sz w:val="23"/>
                <w:szCs w:val="23"/>
              </w:rPr>
            </w:pPr>
          </w:p>
        </w:tc>
        <w:tc>
          <w:tcPr>
            <w:tcW w:w="2977" w:type="dxa"/>
          </w:tcPr>
          <w:p w:rsidR="001160CF" w:rsidRDefault="001160CF" w:rsidP="00AB5717">
            <w:pPr>
              <w:jc w:val="both"/>
              <w:rPr>
                <w:rFonts w:ascii="Times New Roman" w:hAnsi="Times New Roman" w:cs="Times New Roman"/>
                <w:b/>
                <w:sz w:val="23"/>
                <w:szCs w:val="23"/>
              </w:rPr>
            </w:pPr>
          </w:p>
        </w:tc>
        <w:tc>
          <w:tcPr>
            <w:tcW w:w="4111" w:type="dxa"/>
          </w:tcPr>
          <w:p w:rsidR="001160CF" w:rsidRPr="002D649E" w:rsidRDefault="001160CF" w:rsidP="001160CF">
            <w:pPr>
              <w:ind w:hanging="1"/>
              <w:jc w:val="both"/>
              <w:rPr>
                <w:rFonts w:ascii="Times New Roman" w:hAnsi="Times New Roman" w:cs="Times New Roman"/>
                <w:b/>
              </w:rPr>
            </w:pPr>
          </w:p>
        </w:tc>
      </w:tr>
      <w:tr w:rsidR="001160CF" w:rsidTr="001160CF">
        <w:tc>
          <w:tcPr>
            <w:tcW w:w="3085" w:type="dxa"/>
          </w:tcPr>
          <w:p w:rsidR="001160CF" w:rsidRDefault="001160CF" w:rsidP="00AB5717">
            <w:pPr>
              <w:jc w:val="both"/>
              <w:rPr>
                <w:rFonts w:ascii="Times New Roman" w:hAnsi="Times New Roman" w:cs="Times New Roman"/>
                <w:b/>
                <w:sz w:val="23"/>
                <w:szCs w:val="23"/>
              </w:rPr>
            </w:pPr>
          </w:p>
        </w:tc>
        <w:tc>
          <w:tcPr>
            <w:tcW w:w="2977" w:type="dxa"/>
          </w:tcPr>
          <w:p w:rsidR="001160CF" w:rsidRDefault="001160CF" w:rsidP="00AB5717">
            <w:pPr>
              <w:jc w:val="both"/>
              <w:rPr>
                <w:rFonts w:ascii="Times New Roman" w:hAnsi="Times New Roman" w:cs="Times New Roman"/>
                <w:b/>
                <w:sz w:val="23"/>
                <w:szCs w:val="23"/>
              </w:rPr>
            </w:pPr>
          </w:p>
        </w:tc>
        <w:tc>
          <w:tcPr>
            <w:tcW w:w="4111" w:type="dxa"/>
          </w:tcPr>
          <w:p w:rsidR="001160CF" w:rsidRPr="002D649E" w:rsidRDefault="001160CF" w:rsidP="001160CF">
            <w:pPr>
              <w:ind w:hanging="1"/>
              <w:jc w:val="both"/>
              <w:rPr>
                <w:rFonts w:ascii="Times New Roman" w:hAnsi="Times New Roman" w:cs="Times New Roman"/>
                <w:b/>
              </w:rPr>
            </w:pPr>
          </w:p>
        </w:tc>
      </w:tr>
    </w:tbl>
    <w:p w:rsidR="00AB5717" w:rsidRPr="00AC5798" w:rsidRDefault="008A695C" w:rsidP="008A695C">
      <w:pPr>
        <w:rPr>
          <w:rFonts w:ascii="Times New Roman" w:hAnsi="Times New Roman" w:cs="Times New Roman"/>
          <w:b/>
          <w:szCs w:val="24"/>
        </w:rPr>
      </w:pPr>
      <w:r>
        <w:rPr>
          <w:rFonts w:ascii="Times New Roman" w:hAnsi="Times New Roman" w:cs="Times New Roman"/>
          <w:b/>
          <w:szCs w:val="24"/>
        </w:rPr>
        <w:t xml:space="preserve">                                              </w:t>
      </w:r>
      <w:r w:rsidR="00AB5717" w:rsidRPr="00AC5798">
        <w:rPr>
          <w:rFonts w:ascii="Times New Roman" w:hAnsi="Times New Roman" w:cs="Times New Roman"/>
          <w:b/>
          <w:szCs w:val="24"/>
        </w:rPr>
        <w:t>ОБРАЗЕЦ ОФОРМЛЕНИЯ СТАТЬИ</w:t>
      </w:r>
    </w:p>
    <w:p w:rsidR="00AB5717" w:rsidRPr="00B60BDC" w:rsidRDefault="00AB5717" w:rsidP="00AB5717">
      <w:pPr>
        <w:spacing w:after="0" w:line="240" w:lineRule="auto"/>
        <w:ind w:firstLine="709"/>
        <w:jc w:val="center"/>
        <w:rPr>
          <w:rFonts w:ascii="Times New Roman" w:hAnsi="Times New Roman" w:cs="Times New Roman"/>
          <w:b/>
          <w:sz w:val="24"/>
          <w:szCs w:val="24"/>
        </w:rPr>
      </w:pPr>
    </w:p>
    <w:p w:rsidR="00AB5717" w:rsidRPr="00AC5798" w:rsidRDefault="00AB5717" w:rsidP="00AB5717">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УДК 316.334.56(571.1/.5)</w:t>
      </w:r>
    </w:p>
    <w:p w:rsidR="00AB5717" w:rsidRPr="00AC5798" w:rsidRDefault="00AB5717" w:rsidP="00AB5717">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Чернов В.В.</w:t>
      </w:r>
    </w:p>
    <w:p w:rsidR="00AB5717" w:rsidRPr="00AC5798" w:rsidRDefault="00AB5717" w:rsidP="00AB5717">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(Российский государственный гуманитарный университет, г. Москва)</w:t>
      </w:r>
    </w:p>
    <w:p w:rsidR="00AB5717" w:rsidRPr="00AC5798" w:rsidRDefault="00AB5717" w:rsidP="00AB5717">
      <w:pPr>
        <w:spacing w:after="0" w:line="360" w:lineRule="auto"/>
        <w:ind w:firstLine="709"/>
        <w:jc w:val="both"/>
        <w:rPr>
          <w:rFonts w:ascii="Times New Roman" w:hAnsi="Times New Roman" w:cs="Times New Roman"/>
          <w:sz w:val="8"/>
          <w:szCs w:val="24"/>
        </w:rPr>
      </w:pPr>
    </w:p>
    <w:p w:rsidR="00AB5717" w:rsidRPr="00AC5798" w:rsidRDefault="00AB5717" w:rsidP="00AB5717">
      <w:pPr>
        <w:spacing w:after="0" w:line="360" w:lineRule="auto"/>
        <w:ind w:firstLine="709"/>
        <w:jc w:val="center"/>
        <w:rPr>
          <w:rFonts w:ascii="Times New Roman" w:hAnsi="Times New Roman" w:cs="Times New Roman"/>
          <w:b/>
          <w:szCs w:val="24"/>
        </w:rPr>
      </w:pPr>
      <w:r w:rsidRPr="00AC5798">
        <w:rPr>
          <w:rFonts w:ascii="Times New Roman" w:hAnsi="Times New Roman" w:cs="Times New Roman"/>
          <w:b/>
          <w:szCs w:val="24"/>
        </w:rPr>
        <w:t>К вопросу о Восточной столице России</w:t>
      </w:r>
    </w:p>
    <w:p w:rsidR="00AB5717" w:rsidRPr="00AC5798" w:rsidRDefault="00AB5717" w:rsidP="00AB5717">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AB5717" w:rsidRPr="00AC5798" w:rsidRDefault="00AB5717" w:rsidP="00AB5717">
      <w:pPr>
        <w:spacing w:after="0" w:line="360" w:lineRule="auto"/>
        <w:ind w:firstLine="709"/>
        <w:jc w:val="both"/>
        <w:rPr>
          <w:rFonts w:ascii="Times New Roman" w:hAnsi="Times New Roman" w:cs="Times New Roman"/>
          <w:szCs w:val="24"/>
        </w:rPr>
      </w:pPr>
      <w:r w:rsidRPr="00AC5798">
        <w:rPr>
          <w:rFonts w:ascii="Times New Roman" w:hAnsi="Times New Roman" w:cs="Times New Roman"/>
          <w:b/>
          <w:szCs w:val="24"/>
        </w:rPr>
        <w:t xml:space="preserve">Ключевые слова: </w:t>
      </w:r>
      <w:r w:rsidRPr="00AC5798">
        <w:rPr>
          <w:rFonts w:ascii="Times New Roman" w:hAnsi="Times New Roman" w:cs="Times New Roman"/>
          <w:szCs w:val="24"/>
        </w:rPr>
        <w:t>столица, регион, социальное проектирование, социальное развитие, экономическое развитие.</w:t>
      </w:r>
    </w:p>
    <w:p w:rsidR="00AB5717" w:rsidRPr="00AC5798" w:rsidRDefault="00AB5717" w:rsidP="00AB5717">
      <w:pPr>
        <w:tabs>
          <w:tab w:val="num" w:pos="1260"/>
        </w:tabs>
        <w:spacing w:after="0" w:line="360" w:lineRule="auto"/>
        <w:ind w:firstLine="709"/>
        <w:jc w:val="right"/>
        <w:rPr>
          <w:rFonts w:ascii="Times New Roman" w:hAnsi="Times New Roman" w:cs="Times New Roman"/>
          <w:szCs w:val="24"/>
          <w:lang w:val="en-US"/>
        </w:rPr>
      </w:pPr>
      <w:r w:rsidRPr="00AC5798">
        <w:rPr>
          <w:rFonts w:ascii="Times New Roman" w:hAnsi="Times New Roman" w:cs="Times New Roman"/>
          <w:szCs w:val="24"/>
          <w:lang w:val="en-US"/>
        </w:rPr>
        <w:t xml:space="preserve">V.V. </w:t>
      </w:r>
      <w:proofErr w:type="spellStart"/>
      <w:r w:rsidRPr="00AC5798">
        <w:rPr>
          <w:rFonts w:ascii="Times New Roman" w:hAnsi="Times New Roman" w:cs="Times New Roman"/>
          <w:szCs w:val="24"/>
          <w:lang w:val="en-US"/>
        </w:rPr>
        <w:t>Chernov</w:t>
      </w:r>
      <w:proofErr w:type="spellEnd"/>
    </w:p>
    <w:p w:rsidR="00AB5717" w:rsidRPr="00AC5798" w:rsidRDefault="00AB5717" w:rsidP="00AB5717">
      <w:pPr>
        <w:tabs>
          <w:tab w:val="num" w:pos="1260"/>
        </w:tabs>
        <w:spacing w:after="0" w:line="360" w:lineRule="auto"/>
        <w:ind w:firstLine="709"/>
        <w:jc w:val="right"/>
        <w:rPr>
          <w:rStyle w:val="longtext"/>
          <w:rFonts w:ascii="Times New Roman" w:hAnsi="Times New Roman" w:cs="Times New Roman"/>
          <w:color w:val="000000"/>
          <w:szCs w:val="24"/>
          <w:lang w:val="en-US"/>
        </w:rPr>
      </w:pPr>
      <w:r w:rsidRPr="00AC5798">
        <w:rPr>
          <w:rStyle w:val="hps"/>
          <w:rFonts w:ascii="Times New Roman" w:hAnsi="Times New Roman" w:cs="Times New Roman"/>
          <w:color w:val="000000"/>
          <w:szCs w:val="24"/>
          <w:lang w:val="en-US"/>
        </w:rPr>
        <w:t>(Russian State</w:t>
      </w:r>
      <w:r w:rsidRPr="00AC5798">
        <w:rPr>
          <w:rStyle w:val="longtext"/>
          <w:rFonts w:ascii="Times New Roman" w:hAnsi="Times New Roman" w:cs="Times New Roman"/>
          <w:color w:val="000000"/>
          <w:szCs w:val="24"/>
          <w:lang w:val="en-US"/>
        </w:rPr>
        <w:t xml:space="preserve"> University for </w:t>
      </w:r>
      <w:proofErr w:type="gramStart"/>
      <w:r w:rsidRPr="00AC5798">
        <w:rPr>
          <w:rStyle w:val="longtext"/>
          <w:rFonts w:ascii="Times New Roman" w:hAnsi="Times New Roman" w:cs="Times New Roman"/>
          <w:color w:val="000000"/>
          <w:szCs w:val="24"/>
          <w:lang w:val="en-US"/>
        </w:rPr>
        <w:t>The</w:t>
      </w:r>
      <w:proofErr w:type="gramEnd"/>
      <w:r w:rsidRPr="00AC5798">
        <w:rPr>
          <w:rStyle w:val="longtext"/>
          <w:rFonts w:ascii="Times New Roman" w:hAnsi="Times New Roman" w:cs="Times New Roman"/>
          <w:color w:val="000000"/>
          <w:szCs w:val="24"/>
          <w:lang w:val="en-US"/>
        </w:rPr>
        <w:t xml:space="preserve"> Humanities, Moscow)</w:t>
      </w:r>
    </w:p>
    <w:p w:rsidR="00AB5717" w:rsidRPr="00AC5798" w:rsidRDefault="00AB5717" w:rsidP="00AB5717">
      <w:pPr>
        <w:tabs>
          <w:tab w:val="num" w:pos="1260"/>
        </w:tabs>
        <w:spacing w:after="0" w:line="360" w:lineRule="auto"/>
        <w:ind w:firstLine="709"/>
        <w:jc w:val="right"/>
        <w:rPr>
          <w:rFonts w:ascii="Times New Roman" w:hAnsi="Times New Roman" w:cs="Times New Roman"/>
          <w:b/>
          <w:szCs w:val="24"/>
          <w:lang w:val="en-US"/>
        </w:rPr>
      </w:pPr>
    </w:p>
    <w:p w:rsidR="00AB5717" w:rsidRPr="00AC5798" w:rsidRDefault="00AB5717" w:rsidP="00AB5717">
      <w:pPr>
        <w:tabs>
          <w:tab w:val="num" w:pos="1260"/>
        </w:tabs>
        <w:spacing w:after="0" w:line="360" w:lineRule="auto"/>
        <w:ind w:firstLine="709"/>
        <w:jc w:val="center"/>
        <w:rPr>
          <w:rFonts w:ascii="Times New Roman" w:hAnsi="Times New Roman" w:cs="Times New Roman"/>
          <w:b/>
          <w:szCs w:val="24"/>
          <w:lang w:val="en-US"/>
        </w:rPr>
      </w:pPr>
      <w:r w:rsidRPr="00AC5798">
        <w:rPr>
          <w:rFonts w:ascii="Times New Roman" w:hAnsi="Times New Roman" w:cs="Times New Roman"/>
          <w:b/>
          <w:szCs w:val="24"/>
          <w:lang w:val="en-US"/>
        </w:rPr>
        <w:t>On the issue of the Eastern Capital of Russia</w:t>
      </w:r>
    </w:p>
    <w:p w:rsidR="00AB5717" w:rsidRPr="00AC5798" w:rsidRDefault="00AB5717" w:rsidP="00AB5717">
      <w:pPr>
        <w:spacing w:after="0" w:line="360" w:lineRule="auto"/>
        <w:ind w:firstLine="709"/>
        <w:jc w:val="both"/>
        <w:rPr>
          <w:rFonts w:ascii="Times New Roman" w:hAnsi="Times New Roman" w:cs="Times New Roman"/>
          <w:b/>
          <w:szCs w:val="24"/>
          <w:lang w:val="en-US"/>
        </w:rPr>
      </w:pPr>
      <w:r w:rsidRPr="00AC579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AB5717" w:rsidRPr="00AC5798" w:rsidRDefault="00AB5717" w:rsidP="00AB5717">
      <w:pPr>
        <w:spacing w:after="0" w:line="360" w:lineRule="auto"/>
        <w:ind w:firstLine="709"/>
        <w:jc w:val="both"/>
        <w:rPr>
          <w:rFonts w:ascii="Times New Roman" w:hAnsi="Times New Roman" w:cs="Times New Roman"/>
          <w:szCs w:val="24"/>
          <w:lang w:val="en-US"/>
        </w:rPr>
      </w:pPr>
      <w:r w:rsidRPr="00AC5798">
        <w:rPr>
          <w:rFonts w:ascii="Times New Roman" w:hAnsi="Times New Roman" w:cs="Times New Roman"/>
          <w:b/>
          <w:szCs w:val="24"/>
          <w:lang w:val="en-US"/>
        </w:rPr>
        <w:t>Keywords</w:t>
      </w:r>
      <w:r w:rsidRPr="00AC5798">
        <w:rPr>
          <w:rFonts w:ascii="Times New Roman" w:hAnsi="Times New Roman" w:cs="Times New Roman"/>
          <w:szCs w:val="24"/>
          <w:lang w:val="en-US"/>
        </w:rPr>
        <w:t>: capital, region, social projecting, social development, economic development.</w:t>
      </w:r>
    </w:p>
    <w:p w:rsidR="00AB5717" w:rsidRPr="00AC5798" w:rsidRDefault="00AB5717" w:rsidP="00AB5717">
      <w:pPr>
        <w:autoSpaceDE w:val="0"/>
        <w:autoSpaceDN w:val="0"/>
        <w:adjustRightInd w:val="0"/>
        <w:spacing w:after="0" w:line="360" w:lineRule="auto"/>
        <w:ind w:firstLine="709"/>
        <w:jc w:val="both"/>
        <w:rPr>
          <w:rFonts w:ascii="Times New Roman" w:hAnsi="Times New Roman" w:cs="Times New Roman"/>
          <w:i/>
          <w:sz w:val="6"/>
          <w:szCs w:val="24"/>
          <w:lang w:val="en-US"/>
        </w:rPr>
      </w:pPr>
    </w:p>
    <w:p w:rsidR="00AB5717" w:rsidRPr="00AC5798" w:rsidRDefault="00AB5717" w:rsidP="00AB5717">
      <w:pPr>
        <w:autoSpaceDE w:val="0"/>
        <w:autoSpaceDN w:val="0"/>
        <w:adjustRightInd w:val="0"/>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Тема переноса или создания новой российской столицы </w:t>
      </w:r>
      <w:proofErr w:type="gramStart"/>
      <w:r w:rsidRPr="00AC5798">
        <w:rPr>
          <w:rFonts w:ascii="Times New Roman" w:hAnsi="Times New Roman" w:cs="Times New Roman"/>
          <w:szCs w:val="24"/>
        </w:rPr>
        <w:t>последние несколько лет становится</w:t>
      </w:r>
      <w:proofErr w:type="gramEnd"/>
      <w:r w:rsidRPr="00AC5798">
        <w:rPr>
          <w:rFonts w:ascii="Times New Roman" w:hAnsi="Times New Roman" w:cs="Times New Roman"/>
          <w:szCs w:val="24"/>
        </w:rPr>
        <w:t xml:space="preserve">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AB5717" w:rsidRPr="00C40954" w:rsidRDefault="00A44BEF" w:rsidP="00AB57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B47BCF" w:rsidRDefault="00B47BCF" w:rsidP="00AB5717">
      <w:pPr>
        <w:spacing w:after="0" w:line="240" w:lineRule="auto"/>
        <w:ind w:firstLine="709"/>
        <w:jc w:val="center"/>
        <w:rPr>
          <w:rFonts w:ascii="Times New Roman" w:hAnsi="Times New Roman" w:cs="Times New Roman"/>
          <w:b/>
          <w:szCs w:val="24"/>
        </w:rPr>
      </w:pPr>
    </w:p>
    <w:p w:rsidR="00B47BCF" w:rsidRDefault="00B47BCF" w:rsidP="00AB5717">
      <w:pPr>
        <w:spacing w:after="0" w:line="240" w:lineRule="auto"/>
        <w:ind w:firstLine="709"/>
        <w:jc w:val="center"/>
        <w:rPr>
          <w:rFonts w:ascii="Times New Roman" w:hAnsi="Times New Roman" w:cs="Times New Roman"/>
          <w:b/>
          <w:szCs w:val="24"/>
        </w:rPr>
      </w:pPr>
    </w:p>
    <w:p w:rsidR="00B47BCF" w:rsidRDefault="00B47BCF" w:rsidP="00AB5717">
      <w:pPr>
        <w:spacing w:after="0" w:line="240" w:lineRule="auto"/>
        <w:ind w:firstLine="709"/>
        <w:jc w:val="center"/>
        <w:rPr>
          <w:rFonts w:ascii="Times New Roman" w:hAnsi="Times New Roman" w:cs="Times New Roman"/>
          <w:b/>
          <w:szCs w:val="24"/>
        </w:rPr>
      </w:pPr>
    </w:p>
    <w:p w:rsidR="00B47BCF" w:rsidRDefault="00B47BCF" w:rsidP="00AB5717">
      <w:pPr>
        <w:spacing w:after="0" w:line="240" w:lineRule="auto"/>
        <w:ind w:firstLine="709"/>
        <w:jc w:val="center"/>
        <w:rPr>
          <w:rFonts w:ascii="Times New Roman" w:hAnsi="Times New Roman" w:cs="Times New Roman"/>
          <w:b/>
          <w:szCs w:val="24"/>
        </w:rPr>
      </w:pPr>
    </w:p>
    <w:p w:rsidR="00B47BCF" w:rsidRDefault="00B47BCF" w:rsidP="00AB5717">
      <w:pPr>
        <w:spacing w:after="0" w:line="240" w:lineRule="auto"/>
        <w:ind w:firstLine="709"/>
        <w:jc w:val="center"/>
        <w:rPr>
          <w:rFonts w:ascii="Times New Roman" w:hAnsi="Times New Roman" w:cs="Times New Roman"/>
          <w:b/>
          <w:szCs w:val="24"/>
        </w:rPr>
      </w:pPr>
    </w:p>
    <w:p w:rsidR="00B47BCF" w:rsidRDefault="00B47BCF" w:rsidP="00AB5717">
      <w:pPr>
        <w:spacing w:after="0" w:line="240" w:lineRule="auto"/>
        <w:ind w:firstLine="709"/>
        <w:jc w:val="center"/>
        <w:rPr>
          <w:rFonts w:ascii="Times New Roman" w:hAnsi="Times New Roman" w:cs="Times New Roman"/>
          <w:b/>
          <w:szCs w:val="24"/>
        </w:rPr>
      </w:pPr>
    </w:p>
    <w:p w:rsidR="00AB5717" w:rsidRPr="00AC5798" w:rsidRDefault="00B53FDA" w:rsidP="00AB5717">
      <w:pPr>
        <w:spacing w:after="0" w:line="240" w:lineRule="auto"/>
        <w:ind w:firstLine="709"/>
        <w:jc w:val="center"/>
        <w:rPr>
          <w:rFonts w:ascii="Times New Roman" w:hAnsi="Times New Roman" w:cs="Times New Roman"/>
          <w:b/>
          <w:szCs w:val="24"/>
        </w:rPr>
      </w:pPr>
      <w:r>
        <w:rPr>
          <w:rFonts w:ascii="Times New Roman" w:hAnsi="Times New Roman" w:cs="Times New Roman"/>
          <w:b/>
          <w:szCs w:val="24"/>
        </w:rPr>
        <w:t xml:space="preserve"> ЗАЯВКА НА УЧАСТИЕ В КОНФЕРЕНЦИИ</w:t>
      </w:r>
    </w:p>
    <w:p w:rsidR="00AB5717" w:rsidRPr="00AC5798" w:rsidRDefault="00AB5717" w:rsidP="00AB5717">
      <w:pPr>
        <w:spacing w:after="0" w:line="240" w:lineRule="auto"/>
        <w:ind w:firstLine="709"/>
        <w:jc w:val="both"/>
        <w:rPr>
          <w:rFonts w:ascii="Times New Roman" w:hAnsi="Times New Roman" w:cs="Times New Roman"/>
          <w:b/>
          <w:szCs w:val="24"/>
        </w:rPr>
      </w:pPr>
    </w:p>
    <w:tbl>
      <w:tblPr>
        <w:tblStyle w:val="aa"/>
        <w:tblW w:w="0" w:type="auto"/>
        <w:tblLook w:val="04A0" w:firstRow="1" w:lastRow="0" w:firstColumn="1" w:lastColumn="0" w:noHBand="0" w:noVBand="1"/>
      </w:tblPr>
      <w:tblGrid>
        <w:gridCol w:w="3600"/>
        <w:gridCol w:w="5971"/>
      </w:tblGrid>
      <w:tr w:rsidR="00B47BCF" w:rsidRPr="00B47BCF" w:rsidTr="00B47BCF">
        <w:tc>
          <w:tcPr>
            <w:tcW w:w="3600" w:type="dxa"/>
          </w:tcPr>
          <w:p w:rsidR="00B47BCF" w:rsidRDefault="00B47BCF" w:rsidP="00814BDA">
            <w:pPr>
              <w:jc w:val="both"/>
              <w:rPr>
                <w:rFonts w:ascii="Times New Roman" w:hAnsi="Times New Roman" w:cs="Times New Roman"/>
                <w:b/>
                <w:sz w:val="24"/>
                <w:szCs w:val="24"/>
              </w:rPr>
            </w:pPr>
            <w:r w:rsidRPr="00B47BCF">
              <w:rPr>
                <w:rFonts w:ascii="Times New Roman" w:hAnsi="Times New Roman" w:cs="Times New Roman"/>
                <w:b/>
                <w:sz w:val="24"/>
                <w:szCs w:val="24"/>
              </w:rPr>
              <w:t>Фамилия, имя, отчество:</w:t>
            </w:r>
          </w:p>
          <w:p w:rsidR="00B47BCF" w:rsidRDefault="00B47BCF" w:rsidP="00814BDA">
            <w:pPr>
              <w:jc w:val="both"/>
              <w:rPr>
                <w:rFonts w:ascii="Times New Roman" w:hAnsi="Times New Roman" w:cs="Times New Roman"/>
                <w:b/>
                <w:sz w:val="24"/>
                <w:szCs w:val="24"/>
              </w:rPr>
            </w:pPr>
          </w:p>
          <w:p w:rsidR="00B47BCF" w:rsidRPr="00B47BCF" w:rsidRDefault="00B47BCF" w:rsidP="00814BDA">
            <w:pPr>
              <w:jc w:val="both"/>
              <w:rPr>
                <w:rFonts w:ascii="Times New Roman" w:hAnsi="Times New Roman" w:cs="Times New Roman"/>
                <w:b/>
                <w:sz w:val="24"/>
                <w:szCs w:val="24"/>
              </w:rPr>
            </w:pPr>
          </w:p>
        </w:tc>
        <w:tc>
          <w:tcPr>
            <w:tcW w:w="5971" w:type="dxa"/>
          </w:tcPr>
          <w:p w:rsidR="00B47BCF" w:rsidRDefault="00B47BCF">
            <w:pPr>
              <w:rPr>
                <w:rFonts w:ascii="Times New Roman" w:hAnsi="Times New Roman" w:cs="Times New Roman"/>
                <w:b/>
                <w:sz w:val="24"/>
                <w:szCs w:val="24"/>
              </w:rPr>
            </w:pPr>
          </w:p>
          <w:p w:rsidR="00B47BCF" w:rsidRDefault="00B47BCF">
            <w:pPr>
              <w:rPr>
                <w:rFonts w:ascii="Times New Roman" w:hAnsi="Times New Roman" w:cs="Times New Roman"/>
                <w:b/>
                <w:sz w:val="24"/>
                <w:szCs w:val="24"/>
              </w:rPr>
            </w:pPr>
          </w:p>
          <w:p w:rsidR="00B47BCF" w:rsidRPr="00B47BCF" w:rsidRDefault="00B47BCF" w:rsidP="00B47BCF">
            <w:pPr>
              <w:jc w:val="both"/>
              <w:rPr>
                <w:rFonts w:ascii="Times New Roman" w:hAnsi="Times New Roman" w:cs="Times New Roman"/>
                <w:b/>
                <w:sz w:val="24"/>
                <w:szCs w:val="24"/>
              </w:rPr>
            </w:pPr>
          </w:p>
        </w:tc>
      </w:tr>
      <w:tr w:rsidR="00B47BCF" w:rsidRPr="00B47BCF" w:rsidTr="00B47BCF">
        <w:tc>
          <w:tcPr>
            <w:tcW w:w="3600" w:type="dxa"/>
          </w:tcPr>
          <w:p w:rsidR="00B47BCF" w:rsidRDefault="00B47BCF" w:rsidP="00814BDA">
            <w:pPr>
              <w:jc w:val="both"/>
              <w:rPr>
                <w:rFonts w:ascii="Times New Roman" w:hAnsi="Times New Roman" w:cs="Times New Roman"/>
                <w:b/>
                <w:sz w:val="24"/>
                <w:szCs w:val="24"/>
              </w:rPr>
            </w:pPr>
            <w:r w:rsidRPr="00B47BCF">
              <w:rPr>
                <w:rFonts w:ascii="Times New Roman" w:hAnsi="Times New Roman" w:cs="Times New Roman"/>
                <w:b/>
                <w:sz w:val="24"/>
                <w:szCs w:val="24"/>
              </w:rPr>
              <w:t>Место работы:</w:t>
            </w:r>
          </w:p>
          <w:p w:rsidR="00B47BCF" w:rsidRDefault="00B47BCF" w:rsidP="00814BDA">
            <w:pPr>
              <w:jc w:val="both"/>
              <w:rPr>
                <w:rFonts w:ascii="Times New Roman" w:hAnsi="Times New Roman" w:cs="Times New Roman"/>
                <w:b/>
                <w:sz w:val="24"/>
                <w:szCs w:val="24"/>
              </w:rPr>
            </w:pPr>
          </w:p>
          <w:p w:rsidR="00B47BCF" w:rsidRPr="00B47BCF" w:rsidRDefault="00B47BCF" w:rsidP="00814BDA">
            <w:pPr>
              <w:jc w:val="both"/>
              <w:rPr>
                <w:rFonts w:ascii="Times New Roman" w:hAnsi="Times New Roman" w:cs="Times New Roman"/>
                <w:b/>
                <w:sz w:val="24"/>
                <w:szCs w:val="24"/>
              </w:rPr>
            </w:pPr>
          </w:p>
        </w:tc>
        <w:tc>
          <w:tcPr>
            <w:tcW w:w="5971" w:type="dxa"/>
          </w:tcPr>
          <w:p w:rsidR="00B47BCF" w:rsidRDefault="00B47BCF">
            <w:pPr>
              <w:rPr>
                <w:rFonts w:ascii="Times New Roman" w:hAnsi="Times New Roman" w:cs="Times New Roman"/>
                <w:b/>
                <w:sz w:val="24"/>
                <w:szCs w:val="24"/>
              </w:rPr>
            </w:pPr>
          </w:p>
          <w:p w:rsidR="00B47BCF" w:rsidRDefault="00B47BCF">
            <w:pPr>
              <w:rPr>
                <w:rFonts w:ascii="Times New Roman" w:hAnsi="Times New Roman" w:cs="Times New Roman"/>
                <w:b/>
                <w:sz w:val="24"/>
                <w:szCs w:val="24"/>
              </w:rPr>
            </w:pPr>
          </w:p>
          <w:p w:rsidR="00B47BCF" w:rsidRPr="00B47BCF" w:rsidRDefault="00B47BCF" w:rsidP="00B47BCF">
            <w:pPr>
              <w:jc w:val="both"/>
              <w:rPr>
                <w:rFonts w:ascii="Times New Roman" w:hAnsi="Times New Roman" w:cs="Times New Roman"/>
                <w:b/>
                <w:sz w:val="24"/>
                <w:szCs w:val="24"/>
              </w:rPr>
            </w:pPr>
          </w:p>
        </w:tc>
      </w:tr>
      <w:tr w:rsidR="00B47BCF" w:rsidRPr="00B47BCF" w:rsidTr="00B47BCF">
        <w:tc>
          <w:tcPr>
            <w:tcW w:w="3600" w:type="dxa"/>
          </w:tcPr>
          <w:p w:rsidR="00B47BCF" w:rsidRDefault="00B47BCF" w:rsidP="00814BDA">
            <w:pPr>
              <w:jc w:val="both"/>
              <w:rPr>
                <w:rFonts w:ascii="Times New Roman" w:hAnsi="Times New Roman" w:cs="Times New Roman"/>
                <w:b/>
                <w:sz w:val="24"/>
                <w:szCs w:val="24"/>
              </w:rPr>
            </w:pPr>
            <w:r w:rsidRPr="00B47BCF">
              <w:rPr>
                <w:rFonts w:ascii="Times New Roman" w:hAnsi="Times New Roman" w:cs="Times New Roman"/>
                <w:b/>
                <w:sz w:val="24"/>
                <w:szCs w:val="24"/>
              </w:rPr>
              <w:t>Должность:</w:t>
            </w:r>
          </w:p>
          <w:p w:rsidR="00B47BCF" w:rsidRDefault="00B47BCF" w:rsidP="00814BDA">
            <w:pPr>
              <w:jc w:val="both"/>
              <w:rPr>
                <w:rFonts w:ascii="Times New Roman" w:hAnsi="Times New Roman" w:cs="Times New Roman"/>
                <w:b/>
                <w:sz w:val="24"/>
                <w:szCs w:val="24"/>
              </w:rPr>
            </w:pPr>
          </w:p>
          <w:p w:rsidR="00B47BCF" w:rsidRPr="00B47BCF" w:rsidRDefault="00B47BCF" w:rsidP="00814BDA">
            <w:pPr>
              <w:jc w:val="both"/>
              <w:rPr>
                <w:rFonts w:ascii="Times New Roman" w:hAnsi="Times New Roman" w:cs="Times New Roman"/>
                <w:b/>
                <w:sz w:val="24"/>
                <w:szCs w:val="24"/>
              </w:rPr>
            </w:pPr>
          </w:p>
        </w:tc>
        <w:tc>
          <w:tcPr>
            <w:tcW w:w="5971" w:type="dxa"/>
          </w:tcPr>
          <w:p w:rsidR="00B47BCF" w:rsidRDefault="00B47BCF">
            <w:pPr>
              <w:rPr>
                <w:rFonts w:ascii="Times New Roman" w:hAnsi="Times New Roman" w:cs="Times New Roman"/>
                <w:b/>
                <w:sz w:val="24"/>
                <w:szCs w:val="24"/>
              </w:rPr>
            </w:pPr>
          </w:p>
          <w:p w:rsidR="00B47BCF" w:rsidRDefault="00B47BCF">
            <w:pPr>
              <w:rPr>
                <w:rFonts w:ascii="Times New Roman" w:hAnsi="Times New Roman" w:cs="Times New Roman"/>
                <w:b/>
                <w:sz w:val="24"/>
                <w:szCs w:val="24"/>
              </w:rPr>
            </w:pPr>
          </w:p>
          <w:p w:rsidR="00B47BCF" w:rsidRPr="00B47BCF" w:rsidRDefault="00B47BCF" w:rsidP="00B47BCF">
            <w:pPr>
              <w:jc w:val="both"/>
              <w:rPr>
                <w:rFonts w:ascii="Times New Roman" w:hAnsi="Times New Roman" w:cs="Times New Roman"/>
                <w:b/>
                <w:sz w:val="24"/>
                <w:szCs w:val="24"/>
              </w:rPr>
            </w:pPr>
          </w:p>
        </w:tc>
      </w:tr>
      <w:tr w:rsidR="00B47BCF" w:rsidRPr="00B47BCF" w:rsidTr="00B47BCF">
        <w:tc>
          <w:tcPr>
            <w:tcW w:w="3600" w:type="dxa"/>
          </w:tcPr>
          <w:p w:rsidR="00B47BCF" w:rsidRDefault="00B47BCF" w:rsidP="00814BDA">
            <w:pPr>
              <w:jc w:val="both"/>
              <w:rPr>
                <w:rFonts w:ascii="Times New Roman" w:hAnsi="Times New Roman" w:cs="Times New Roman"/>
                <w:b/>
                <w:sz w:val="24"/>
                <w:szCs w:val="24"/>
              </w:rPr>
            </w:pPr>
            <w:r w:rsidRPr="00B47BCF">
              <w:rPr>
                <w:rFonts w:ascii="Times New Roman" w:hAnsi="Times New Roman" w:cs="Times New Roman"/>
                <w:b/>
                <w:sz w:val="24"/>
                <w:szCs w:val="24"/>
              </w:rPr>
              <w:t>Ученая степень:</w:t>
            </w:r>
          </w:p>
          <w:p w:rsidR="00B47BCF" w:rsidRDefault="00B47BCF" w:rsidP="00814BDA">
            <w:pPr>
              <w:jc w:val="both"/>
              <w:rPr>
                <w:rFonts w:ascii="Times New Roman" w:hAnsi="Times New Roman" w:cs="Times New Roman"/>
                <w:b/>
                <w:sz w:val="24"/>
                <w:szCs w:val="24"/>
              </w:rPr>
            </w:pPr>
          </w:p>
          <w:p w:rsidR="00B47BCF" w:rsidRPr="00B47BCF" w:rsidRDefault="00B47BCF" w:rsidP="00814BDA">
            <w:pPr>
              <w:jc w:val="both"/>
              <w:rPr>
                <w:rFonts w:ascii="Times New Roman" w:hAnsi="Times New Roman" w:cs="Times New Roman"/>
                <w:b/>
                <w:sz w:val="24"/>
                <w:szCs w:val="24"/>
              </w:rPr>
            </w:pPr>
          </w:p>
        </w:tc>
        <w:tc>
          <w:tcPr>
            <w:tcW w:w="5971" w:type="dxa"/>
          </w:tcPr>
          <w:p w:rsidR="00B47BCF" w:rsidRDefault="00B47BCF">
            <w:pPr>
              <w:rPr>
                <w:rFonts w:ascii="Times New Roman" w:hAnsi="Times New Roman" w:cs="Times New Roman"/>
                <w:b/>
                <w:sz w:val="24"/>
                <w:szCs w:val="24"/>
              </w:rPr>
            </w:pPr>
          </w:p>
          <w:p w:rsidR="00B47BCF" w:rsidRDefault="00B47BCF">
            <w:pPr>
              <w:rPr>
                <w:rFonts w:ascii="Times New Roman" w:hAnsi="Times New Roman" w:cs="Times New Roman"/>
                <w:b/>
                <w:sz w:val="24"/>
                <w:szCs w:val="24"/>
              </w:rPr>
            </w:pPr>
          </w:p>
          <w:p w:rsidR="00B47BCF" w:rsidRPr="00B47BCF" w:rsidRDefault="00B47BCF" w:rsidP="00B47BCF">
            <w:pPr>
              <w:jc w:val="both"/>
              <w:rPr>
                <w:rFonts w:ascii="Times New Roman" w:hAnsi="Times New Roman" w:cs="Times New Roman"/>
                <w:b/>
                <w:sz w:val="24"/>
                <w:szCs w:val="24"/>
              </w:rPr>
            </w:pPr>
          </w:p>
        </w:tc>
      </w:tr>
      <w:tr w:rsidR="00B47BCF" w:rsidRPr="00B47BCF" w:rsidTr="00B47BCF">
        <w:tc>
          <w:tcPr>
            <w:tcW w:w="3600" w:type="dxa"/>
          </w:tcPr>
          <w:p w:rsidR="00B47BCF" w:rsidRDefault="00B47BCF" w:rsidP="00814BDA">
            <w:pPr>
              <w:jc w:val="both"/>
              <w:rPr>
                <w:rFonts w:ascii="Times New Roman" w:hAnsi="Times New Roman" w:cs="Times New Roman"/>
                <w:b/>
                <w:sz w:val="24"/>
                <w:szCs w:val="24"/>
              </w:rPr>
            </w:pPr>
            <w:r w:rsidRPr="00B47BCF">
              <w:rPr>
                <w:rFonts w:ascii="Times New Roman" w:hAnsi="Times New Roman" w:cs="Times New Roman"/>
                <w:b/>
                <w:sz w:val="24"/>
                <w:szCs w:val="24"/>
              </w:rPr>
              <w:t>Ученое звание:</w:t>
            </w:r>
          </w:p>
          <w:p w:rsidR="00B47BCF" w:rsidRDefault="00B47BCF" w:rsidP="00814BDA">
            <w:pPr>
              <w:jc w:val="both"/>
              <w:rPr>
                <w:rFonts w:ascii="Times New Roman" w:hAnsi="Times New Roman" w:cs="Times New Roman"/>
                <w:b/>
                <w:sz w:val="24"/>
                <w:szCs w:val="24"/>
              </w:rPr>
            </w:pPr>
          </w:p>
          <w:p w:rsidR="00B47BCF" w:rsidRPr="00B47BCF" w:rsidRDefault="00B47BCF" w:rsidP="00814BDA">
            <w:pPr>
              <w:jc w:val="both"/>
              <w:rPr>
                <w:rFonts w:ascii="Times New Roman" w:hAnsi="Times New Roman" w:cs="Times New Roman"/>
                <w:b/>
                <w:sz w:val="24"/>
                <w:szCs w:val="24"/>
              </w:rPr>
            </w:pPr>
          </w:p>
        </w:tc>
        <w:tc>
          <w:tcPr>
            <w:tcW w:w="5971" w:type="dxa"/>
          </w:tcPr>
          <w:p w:rsidR="00B47BCF" w:rsidRDefault="00B47BCF">
            <w:pPr>
              <w:rPr>
                <w:rFonts w:ascii="Times New Roman" w:hAnsi="Times New Roman" w:cs="Times New Roman"/>
                <w:b/>
                <w:sz w:val="24"/>
                <w:szCs w:val="24"/>
              </w:rPr>
            </w:pPr>
          </w:p>
          <w:p w:rsidR="00B47BCF" w:rsidRDefault="00B47BCF">
            <w:pPr>
              <w:rPr>
                <w:rFonts w:ascii="Times New Roman" w:hAnsi="Times New Roman" w:cs="Times New Roman"/>
                <w:b/>
                <w:sz w:val="24"/>
                <w:szCs w:val="24"/>
              </w:rPr>
            </w:pPr>
          </w:p>
          <w:p w:rsidR="00B47BCF" w:rsidRPr="00B47BCF" w:rsidRDefault="00B47BCF" w:rsidP="00B47BCF">
            <w:pPr>
              <w:jc w:val="both"/>
              <w:rPr>
                <w:rFonts w:ascii="Times New Roman" w:hAnsi="Times New Roman" w:cs="Times New Roman"/>
                <w:b/>
                <w:sz w:val="24"/>
                <w:szCs w:val="24"/>
              </w:rPr>
            </w:pPr>
          </w:p>
        </w:tc>
      </w:tr>
      <w:tr w:rsidR="00B47BCF" w:rsidRPr="00B47BCF" w:rsidTr="00B47BCF">
        <w:tc>
          <w:tcPr>
            <w:tcW w:w="3600" w:type="dxa"/>
          </w:tcPr>
          <w:p w:rsidR="00B47BCF" w:rsidRDefault="00B47BCF" w:rsidP="00814BDA">
            <w:pPr>
              <w:jc w:val="both"/>
              <w:rPr>
                <w:rFonts w:ascii="Times New Roman" w:hAnsi="Times New Roman" w:cs="Times New Roman"/>
                <w:b/>
                <w:sz w:val="24"/>
                <w:szCs w:val="24"/>
              </w:rPr>
            </w:pPr>
            <w:r w:rsidRPr="00B47BCF">
              <w:rPr>
                <w:rFonts w:ascii="Times New Roman" w:hAnsi="Times New Roman" w:cs="Times New Roman"/>
                <w:b/>
                <w:sz w:val="24"/>
                <w:szCs w:val="24"/>
              </w:rPr>
              <w:t>Служебный адрес:</w:t>
            </w:r>
          </w:p>
          <w:p w:rsidR="00B47BCF" w:rsidRDefault="00B47BCF" w:rsidP="00814BDA">
            <w:pPr>
              <w:jc w:val="both"/>
              <w:rPr>
                <w:rFonts w:ascii="Times New Roman" w:hAnsi="Times New Roman" w:cs="Times New Roman"/>
                <w:b/>
                <w:sz w:val="24"/>
                <w:szCs w:val="24"/>
              </w:rPr>
            </w:pPr>
          </w:p>
          <w:p w:rsidR="00B47BCF" w:rsidRPr="00B47BCF" w:rsidRDefault="00B47BCF" w:rsidP="00814BDA">
            <w:pPr>
              <w:jc w:val="both"/>
              <w:rPr>
                <w:rFonts w:ascii="Times New Roman" w:hAnsi="Times New Roman" w:cs="Times New Roman"/>
                <w:b/>
                <w:sz w:val="24"/>
                <w:szCs w:val="24"/>
              </w:rPr>
            </w:pPr>
          </w:p>
        </w:tc>
        <w:tc>
          <w:tcPr>
            <w:tcW w:w="5971" w:type="dxa"/>
          </w:tcPr>
          <w:p w:rsidR="00B47BCF" w:rsidRDefault="00B47BCF">
            <w:pPr>
              <w:rPr>
                <w:rFonts w:ascii="Times New Roman" w:hAnsi="Times New Roman" w:cs="Times New Roman"/>
                <w:b/>
                <w:sz w:val="24"/>
                <w:szCs w:val="24"/>
              </w:rPr>
            </w:pPr>
          </w:p>
          <w:p w:rsidR="00B47BCF" w:rsidRDefault="00B47BCF">
            <w:pPr>
              <w:rPr>
                <w:rFonts w:ascii="Times New Roman" w:hAnsi="Times New Roman" w:cs="Times New Roman"/>
                <w:b/>
                <w:sz w:val="24"/>
                <w:szCs w:val="24"/>
              </w:rPr>
            </w:pPr>
          </w:p>
          <w:p w:rsidR="00B47BCF" w:rsidRPr="00B47BCF" w:rsidRDefault="00B47BCF" w:rsidP="00B47BCF">
            <w:pPr>
              <w:jc w:val="both"/>
              <w:rPr>
                <w:rFonts w:ascii="Times New Roman" w:hAnsi="Times New Roman" w:cs="Times New Roman"/>
                <w:b/>
                <w:sz w:val="24"/>
                <w:szCs w:val="24"/>
              </w:rPr>
            </w:pPr>
          </w:p>
        </w:tc>
      </w:tr>
      <w:tr w:rsidR="00B47BCF" w:rsidRPr="00B47BCF" w:rsidTr="00B47BCF">
        <w:tc>
          <w:tcPr>
            <w:tcW w:w="3600" w:type="dxa"/>
          </w:tcPr>
          <w:p w:rsidR="00B47BCF" w:rsidRDefault="00B47BCF" w:rsidP="00814BDA">
            <w:pPr>
              <w:jc w:val="both"/>
              <w:rPr>
                <w:rFonts w:ascii="Times New Roman" w:hAnsi="Times New Roman" w:cs="Times New Roman"/>
                <w:b/>
                <w:sz w:val="24"/>
                <w:szCs w:val="24"/>
              </w:rPr>
            </w:pPr>
            <w:r w:rsidRPr="00B47BCF">
              <w:rPr>
                <w:rFonts w:ascii="Times New Roman" w:hAnsi="Times New Roman" w:cs="Times New Roman"/>
                <w:b/>
                <w:sz w:val="24"/>
                <w:szCs w:val="24"/>
              </w:rPr>
              <w:t>Служебный телефон/факс:</w:t>
            </w:r>
          </w:p>
          <w:p w:rsidR="00B47BCF" w:rsidRDefault="00B47BCF" w:rsidP="00814BDA">
            <w:pPr>
              <w:jc w:val="both"/>
              <w:rPr>
                <w:rFonts w:ascii="Times New Roman" w:hAnsi="Times New Roman" w:cs="Times New Roman"/>
                <w:b/>
                <w:sz w:val="24"/>
                <w:szCs w:val="24"/>
              </w:rPr>
            </w:pPr>
          </w:p>
          <w:p w:rsidR="00B47BCF" w:rsidRPr="00B47BCF" w:rsidRDefault="00B47BCF" w:rsidP="00814BDA">
            <w:pPr>
              <w:jc w:val="both"/>
              <w:rPr>
                <w:rFonts w:ascii="Times New Roman" w:hAnsi="Times New Roman" w:cs="Times New Roman"/>
                <w:b/>
                <w:sz w:val="24"/>
                <w:szCs w:val="24"/>
              </w:rPr>
            </w:pPr>
          </w:p>
        </w:tc>
        <w:tc>
          <w:tcPr>
            <w:tcW w:w="5971" w:type="dxa"/>
          </w:tcPr>
          <w:p w:rsidR="00B47BCF" w:rsidRDefault="00B47BCF">
            <w:pPr>
              <w:rPr>
                <w:rFonts w:ascii="Times New Roman" w:hAnsi="Times New Roman" w:cs="Times New Roman"/>
                <w:b/>
                <w:sz w:val="24"/>
                <w:szCs w:val="24"/>
              </w:rPr>
            </w:pPr>
          </w:p>
          <w:p w:rsidR="00B47BCF" w:rsidRDefault="00B47BCF">
            <w:pPr>
              <w:rPr>
                <w:rFonts w:ascii="Times New Roman" w:hAnsi="Times New Roman" w:cs="Times New Roman"/>
                <w:b/>
                <w:sz w:val="24"/>
                <w:szCs w:val="24"/>
              </w:rPr>
            </w:pPr>
          </w:p>
          <w:p w:rsidR="00B47BCF" w:rsidRPr="00B47BCF" w:rsidRDefault="00B47BCF" w:rsidP="00B47BCF">
            <w:pPr>
              <w:jc w:val="both"/>
              <w:rPr>
                <w:rFonts w:ascii="Times New Roman" w:hAnsi="Times New Roman" w:cs="Times New Roman"/>
                <w:b/>
                <w:sz w:val="24"/>
                <w:szCs w:val="24"/>
              </w:rPr>
            </w:pPr>
          </w:p>
        </w:tc>
      </w:tr>
      <w:tr w:rsidR="00B47BCF" w:rsidRPr="00B47BCF" w:rsidTr="00B47BCF">
        <w:tc>
          <w:tcPr>
            <w:tcW w:w="3600" w:type="dxa"/>
          </w:tcPr>
          <w:p w:rsidR="00B47BCF" w:rsidRDefault="00B47BCF" w:rsidP="00814BDA">
            <w:pPr>
              <w:jc w:val="both"/>
              <w:rPr>
                <w:rFonts w:ascii="Times New Roman" w:hAnsi="Times New Roman" w:cs="Times New Roman"/>
                <w:b/>
                <w:sz w:val="24"/>
                <w:szCs w:val="24"/>
              </w:rPr>
            </w:pPr>
            <w:r w:rsidRPr="00B47BCF">
              <w:rPr>
                <w:rFonts w:ascii="Times New Roman" w:hAnsi="Times New Roman" w:cs="Times New Roman"/>
                <w:b/>
                <w:sz w:val="24"/>
                <w:szCs w:val="24"/>
              </w:rPr>
              <w:t>Мобильный телефон:</w:t>
            </w:r>
          </w:p>
          <w:p w:rsidR="00B47BCF" w:rsidRDefault="00B47BCF" w:rsidP="00814BDA">
            <w:pPr>
              <w:jc w:val="both"/>
              <w:rPr>
                <w:rFonts w:ascii="Times New Roman" w:hAnsi="Times New Roman" w:cs="Times New Roman"/>
                <w:b/>
                <w:sz w:val="24"/>
                <w:szCs w:val="24"/>
              </w:rPr>
            </w:pPr>
          </w:p>
          <w:p w:rsidR="00B47BCF" w:rsidRPr="00B47BCF" w:rsidRDefault="00B47BCF" w:rsidP="00814BDA">
            <w:pPr>
              <w:jc w:val="both"/>
              <w:rPr>
                <w:rFonts w:ascii="Times New Roman" w:hAnsi="Times New Roman" w:cs="Times New Roman"/>
                <w:b/>
                <w:sz w:val="24"/>
                <w:szCs w:val="24"/>
              </w:rPr>
            </w:pPr>
          </w:p>
        </w:tc>
        <w:tc>
          <w:tcPr>
            <w:tcW w:w="5971" w:type="dxa"/>
          </w:tcPr>
          <w:p w:rsidR="00B47BCF" w:rsidRDefault="00B47BCF">
            <w:pPr>
              <w:rPr>
                <w:rFonts w:ascii="Times New Roman" w:hAnsi="Times New Roman" w:cs="Times New Roman"/>
                <w:b/>
                <w:sz w:val="24"/>
                <w:szCs w:val="24"/>
              </w:rPr>
            </w:pPr>
          </w:p>
          <w:p w:rsidR="00B47BCF" w:rsidRDefault="00B47BCF">
            <w:pPr>
              <w:rPr>
                <w:rFonts w:ascii="Times New Roman" w:hAnsi="Times New Roman" w:cs="Times New Roman"/>
                <w:b/>
                <w:sz w:val="24"/>
                <w:szCs w:val="24"/>
              </w:rPr>
            </w:pPr>
          </w:p>
          <w:p w:rsidR="00B47BCF" w:rsidRPr="00B47BCF" w:rsidRDefault="00B47BCF" w:rsidP="00B47BCF">
            <w:pPr>
              <w:jc w:val="both"/>
              <w:rPr>
                <w:rFonts w:ascii="Times New Roman" w:hAnsi="Times New Roman" w:cs="Times New Roman"/>
                <w:b/>
                <w:sz w:val="24"/>
                <w:szCs w:val="24"/>
              </w:rPr>
            </w:pPr>
          </w:p>
        </w:tc>
      </w:tr>
      <w:tr w:rsidR="00B47BCF" w:rsidRPr="00B47BCF" w:rsidTr="00B47BCF">
        <w:trPr>
          <w:trHeight w:val="780"/>
        </w:trPr>
        <w:tc>
          <w:tcPr>
            <w:tcW w:w="3600" w:type="dxa"/>
          </w:tcPr>
          <w:p w:rsidR="00B47BCF" w:rsidRDefault="00B47BCF" w:rsidP="00814BDA">
            <w:pPr>
              <w:jc w:val="both"/>
              <w:rPr>
                <w:rFonts w:ascii="Times New Roman" w:hAnsi="Times New Roman" w:cs="Times New Roman"/>
                <w:b/>
                <w:sz w:val="24"/>
                <w:szCs w:val="24"/>
              </w:rPr>
            </w:pPr>
            <w:r w:rsidRPr="00B47BCF">
              <w:rPr>
                <w:rFonts w:ascii="Times New Roman" w:hAnsi="Times New Roman" w:cs="Times New Roman"/>
                <w:b/>
                <w:sz w:val="24"/>
                <w:szCs w:val="24"/>
                <w:lang w:val="en-US"/>
              </w:rPr>
              <w:t>E</w:t>
            </w:r>
            <w:r w:rsidRPr="00B47BCF">
              <w:rPr>
                <w:rFonts w:ascii="Times New Roman" w:hAnsi="Times New Roman" w:cs="Times New Roman"/>
                <w:b/>
                <w:sz w:val="24"/>
                <w:szCs w:val="24"/>
              </w:rPr>
              <w:t>-</w:t>
            </w:r>
            <w:r w:rsidRPr="00B47BCF">
              <w:rPr>
                <w:rFonts w:ascii="Times New Roman" w:hAnsi="Times New Roman" w:cs="Times New Roman"/>
                <w:b/>
                <w:sz w:val="24"/>
                <w:szCs w:val="24"/>
                <w:lang w:val="en-US"/>
              </w:rPr>
              <w:t>mail</w:t>
            </w:r>
            <w:r w:rsidRPr="00B47BCF">
              <w:rPr>
                <w:rFonts w:ascii="Times New Roman" w:hAnsi="Times New Roman" w:cs="Times New Roman"/>
                <w:b/>
                <w:sz w:val="24"/>
                <w:szCs w:val="24"/>
              </w:rPr>
              <w:t>:</w:t>
            </w:r>
          </w:p>
          <w:p w:rsidR="00B47BCF" w:rsidRDefault="00B47BCF" w:rsidP="00814BDA">
            <w:pPr>
              <w:jc w:val="both"/>
              <w:rPr>
                <w:rFonts w:ascii="Times New Roman" w:hAnsi="Times New Roman" w:cs="Times New Roman"/>
                <w:b/>
                <w:sz w:val="24"/>
                <w:szCs w:val="24"/>
              </w:rPr>
            </w:pPr>
          </w:p>
          <w:p w:rsidR="00B47BCF" w:rsidRPr="00B47BCF" w:rsidRDefault="00B47BCF" w:rsidP="00814BDA">
            <w:pPr>
              <w:jc w:val="both"/>
              <w:rPr>
                <w:rFonts w:ascii="Times New Roman" w:hAnsi="Times New Roman" w:cs="Times New Roman"/>
                <w:sz w:val="24"/>
                <w:szCs w:val="24"/>
              </w:rPr>
            </w:pPr>
          </w:p>
        </w:tc>
        <w:tc>
          <w:tcPr>
            <w:tcW w:w="5971" w:type="dxa"/>
          </w:tcPr>
          <w:p w:rsidR="00B47BCF" w:rsidRDefault="00B47BCF">
            <w:pPr>
              <w:rPr>
                <w:rFonts w:ascii="Times New Roman" w:hAnsi="Times New Roman" w:cs="Times New Roman"/>
                <w:sz w:val="24"/>
                <w:szCs w:val="24"/>
              </w:rPr>
            </w:pPr>
          </w:p>
          <w:p w:rsidR="00B47BCF" w:rsidRDefault="00B47BCF">
            <w:pPr>
              <w:rPr>
                <w:rFonts w:ascii="Times New Roman" w:hAnsi="Times New Roman" w:cs="Times New Roman"/>
                <w:sz w:val="24"/>
                <w:szCs w:val="24"/>
              </w:rPr>
            </w:pPr>
          </w:p>
          <w:p w:rsidR="00B47BCF" w:rsidRPr="00B47BCF" w:rsidRDefault="00B47BCF" w:rsidP="00B47BCF">
            <w:pPr>
              <w:jc w:val="both"/>
              <w:rPr>
                <w:rFonts w:ascii="Times New Roman" w:hAnsi="Times New Roman" w:cs="Times New Roman"/>
                <w:sz w:val="24"/>
                <w:szCs w:val="24"/>
              </w:rPr>
            </w:pPr>
          </w:p>
        </w:tc>
      </w:tr>
      <w:tr w:rsidR="00B47BCF" w:rsidRPr="00B47BCF" w:rsidTr="00B47BCF">
        <w:trPr>
          <w:trHeight w:val="342"/>
        </w:trPr>
        <w:tc>
          <w:tcPr>
            <w:tcW w:w="3600" w:type="dxa"/>
          </w:tcPr>
          <w:p w:rsidR="00B47BCF" w:rsidRPr="00B47BCF" w:rsidRDefault="00B47BCF" w:rsidP="00814BDA">
            <w:pPr>
              <w:jc w:val="both"/>
              <w:rPr>
                <w:rFonts w:ascii="Times New Roman" w:hAnsi="Times New Roman" w:cs="Times New Roman"/>
                <w:b/>
                <w:sz w:val="24"/>
                <w:szCs w:val="24"/>
              </w:rPr>
            </w:pPr>
            <w:r>
              <w:rPr>
                <w:rFonts w:ascii="Times New Roman" w:hAnsi="Times New Roman" w:cs="Times New Roman"/>
                <w:b/>
                <w:sz w:val="24"/>
                <w:szCs w:val="24"/>
              </w:rPr>
              <w:t xml:space="preserve">Формат участия (отметить </w:t>
            </w:r>
            <w:proofErr w:type="gramStart"/>
            <w:r>
              <w:rPr>
                <w:rFonts w:ascii="Times New Roman" w:hAnsi="Times New Roman" w:cs="Times New Roman"/>
                <w:b/>
                <w:sz w:val="24"/>
                <w:szCs w:val="24"/>
              </w:rPr>
              <w:t>нужное</w:t>
            </w:r>
            <w:proofErr w:type="gramEnd"/>
            <w:r>
              <w:rPr>
                <w:rFonts w:ascii="Times New Roman" w:hAnsi="Times New Roman" w:cs="Times New Roman"/>
                <w:b/>
                <w:sz w:val="24"/>
                <w:szCs w:val="24"/>
              </w:rPr>
              <w:t>)</w:t>
            </w:r>
          </w:p>
        </w:tc>
        <w:tc>
          <w:tcPr>
            <w:tcW w:w="5971" w:type="dxa"/>
          </w:tcPr>
          <w:p w:rsidR="00B47BCF" w:rsidRDefault="00B47BCF" w:rsidP="00B47BCF">
            <w:pPr>
              <w:jc w:val="both"/>
              <w:rPr>
                <w:rFonts w:ascii="Times New Roman" w:hAnsi="Times New Roman" w:cs="Times New Roman"/>
                <w:sz w:val="24"/>
                <w:szCs w:val="24"/>
              </w:rPr>
            </w:pPr>
          </w:p>
          <w:p w:rsidR="00B47BCF" w:rsidRDefault="00B47BCF" w:rsidP="00B47BCF">
            <w:pPr>
              <w:jc w:val="both"/>
              <w:rPr>
                <w:rFonts w:ascii="Times New Roman" w:hAnsi="Times New Roman" w:cs="Times New Roman"/>
                <w:sz w:val="24"/>
                <w:szCs w:val="24"/>
              </w:rPr>
            </w:pPr>
          </w:p>
          <w:p w:rsidR="00B47BCF" w:rsidRDefault="00B47BCF" w:rsidP="00B47BCF">
            <w:pPr>
              <w:jc w:val="both"/>
              <w:rPr>
                <w:rFonts w:ascii="Times New Roman" w:hAnsi="Times New Roman" w:cs="Times New Roman"/>
                <w:sz w:val="24"/>
                <w:szCs w:val="24"/>
              </w:rPr>
            </w:pPr>
          </w:p>
        </w:tc>
      </w:tr>
      <w:tr w:rsidR="00B47BCF" w:rsidRPr="00B47BCF" w:rsidTr="00B47BCF">
        <w:trPr>
          <w:trHeight w:val="336"/>
        </w:trPr>
        <w:tc>
          <w:tcPr>
            <w:tcW w:w="3600" w:type="dxa"/>
          </w:tcPr>
          <w:p w:rsidR="00B47BCF" w:rsidRDefault="00B47BCF" w:rsidP="00814BDA">
            <w:pPr>
              <w:jc w:val="both"/>
              <w:rPr>
                <w:rFonts w:ascii="Times New Roman" w:hAnsi="Times New Roman" w:cs="Times New Roman"/>
                <w:b/>
                <w:sz w:val="24"/>
                <w:szCs w:val="24"/>
              </w:rPr>
            </w:pPr>
            <w:r>
              <w:rPr>
                <w:rFonts w:ascii="Times New Roman" w:hAnsi="Times New Roman" w:cs="Times New Roman"/>
                <w:b/>
                <w:sz w:val="24"/>
                <w:szCs w:val="24"/>
              </w:rPr>
              <w:t>Опубликование статьи</w:t>
            </w:r>
          </w:p>
        </w:tc>
        <w:tc>
          <w:tcPr>
            <w:tcW w:w="5971" w:type="dxa"/>
          </w:tcPr>
          <w:p w:rsidR="00B47BCF" w:rsidRDefault="00B47BCF" w:rsidP="00B47BCF">
            <w:pPr>
              <w:jc w:val="both"/>
              <w:rPr>
                <w:rFonts w:ascii="Times New Roman" w:hAnsi="Times New Roman" w:cs="Times New Roman"/>
                <w:sz w:val="24"/>
                <w:szCs w:val="24"/>
              </w:rPr>
            </w:pPr>
          </w:p>
          <w:p w:rsidR="00B47BCF" w:rsidRDefault="00B47BCF" w:rsidP="00B47BCF">
            <w:pPr>
              <w:jc w:val="both"/>
              <w:rPr>
                <w:rFonts w:ascii="Times New Roman" w:hAnsi="Times New Roman" w:cs="Times New Roman"/>
                <w:sz w:val="24"/>
                <w:szCs w:val="24"/>
              </w:rPr>
            </w:pPr>
          </w:p>
        </w:tc>
      </w:tr>
      <w:tr w:rsidR="00B47BCF" w:rsidRPr="00B47BCF" w:rsidTr="00B47BCF">
        <w:trPr>
          <w:trHeight w:val="570"/>
        </w:trPr>
        <w:tc>
          <w:tcPr>
            <w:tcW w:w="3600" w:type="dxa"/>
          </w:tcPr>
          <w:p w:rsidR="00B47BCF" w:rsidRDefault="00B47BCF" w:rsidP="00814BDA">
            <w:pPr>
              <w:jc w:val="both"/>
              <w:rPr>
                <w:rFonts w:ascii="Times New Roman" w:hAnsi="Times New Roman" w:cs="Times New Roman"/>
                <w:b/>
                <w:sz w:val="24"/>
                <w:szCs w:val="24"/>
              </w:rPr>
            </w:pPr>
            <w:r>
              <w:rPr>
                <w:rFonts w:ascii="Times New Roman" w:hAnsi="Times New Roman" w:cs="Times New Roman"/>
                <w:b/>
                <w:sz w:val="24"/>
                <w:szCs w:val="24"/>
              </w:rPr>
              <w:t>Выступление на пленарном заседании</w:t>
            </w:r>
          </w:p>
        </w:tc>
        <w:tc>
          <w:tcPr>
            <w:tcW w:w="5971" w:type="dxa"/>
          </w:tcPr>
          <w:p w:rsidR="00B47BCF" w:rsidRDefault="00B47BCF" w:rsidP="00B47BCF">
            <w:pPr>
              <w:jc w:val="both"/>
              <w:rPr>
                <w:rFonts w:ascii="Times New Roman" w:hAnsi="Times New Roman" w:cs="Times New Roman"/>
                <w:sz w:val="24"/>
                <w:szCs w:val="24"/>
              </w:rPr>
            </w:pPr>
          </w:p>
        </w:tc>
      </w:tr>
      <w:tr w:rsidR="00B47BCF" w:rsidRPr="00B47BCF" w:rsidTr="00B47BCF">
        <w:trPr>
          <w:trHeight w:val="795"/>
        </w:trPr>
        <w:tc>
          <w:tcPr>
            <w:tcW w:w="3600" w:type="dxa"/>
          </w:tcPr>
          <w:p w:rsidR="00B47BCF" w:rsidRDefault="00B47BCF" w:rsidP="00814BDA">
            <w:pPr>
              <w:jc w:val="both"/>
              <w:rPr>
                <w:rFonts w:ascii="Times New Roman" w:hAnsi="Times New Roman" w:cs="Times New Roman"/>
                <w:b/>
                <w:sz w:val="24"/>
                <w:szCs w:val="24"/>
              </w:rPr>
            </w:pPr>
            <w:r>
              <w:rPr>
                <w:rFonts w:ascii="Times New Roman" w:hAnsi="Times New Roman" w:cs="Times New Roman"/>
                <w:b/>
                <w:sz w:val="24"/>
                <w:szCs w:val="24"/>
              </w:rPr>
              <w:t xml:space="preserve"> Выступление на секции</w:t>
            </w:r>
          </w:p>
          <w:p w:rsidR="00B47BCF" w:rsidRDefault="00B47BCF" w:rsidP="00814BDA">
            <w:pPr>
              <w:jc w:val="both"/>
              <w:rPr>
                <w:rFonts w:ascii="Times New Roman" w:hAnsi="Times New Roman" w:cs="Times New Roman"/>
                <w:b/>
                <w:sz w:val="24"/>
                <w:szCs w:val="24"/>
              </w:rPr>
            </w:pPr>
          </w:p>
          <w:p w:rsidR="00B47BCF" w:rsidRDefault="00B47BCF" w:rsidP="00814BDA">
            <w:pPr>
              <w:jc w:val="both"/>
              <w:rPr>
                <w:rFonts w:ascii="Times New Roman" w:hAnsi="Times New Roman" w:cs="Times New Roman"/>
                <w:b/>
                <w:sz w:val="24"/>
                <w:szCs w:val="24"/>
              </w:rPr>
            </w:pPr>
          </w:p>
        </w:tc>
        <w:tc>
          <w:tcPr>
            <w:tcW w:w="5971" w:type="dxa"/>
          </w:tcPr>
          <w:p w:rsidR="00B47BCF" w:rsidRDefault="00B47BCF" w:rsidP="00B47BCF">
            <w:pPr>
              <w:jc w:val="both"/>
              <w:rPr>
                <w:rFonts w:ascii="Times New Roman" w:hAnsi="Times New Roman" w:cs="Times New Roman"/>
                <w:sz w:val="24"/>
                <w:szCs w:val="24"/>
              </w:rPr>
            </w:pPr>
          </w:p>
        </w:tc>
      </w:tr>
    </w:tbl>
    <w:p w:rsidR="00AB5717" w:rsidRPr="00B47BCF" w:rsidRDefault="00AB5717" w:rsidP="00B47BCF">
      <w:pPr>
        <w:rPr>
          <w:sz w:val="24"/>
          <w:szCs w:val="24"/>
        </w:rPr>
      </w:pPr>
    </w:p>
    <w:sectPr w:rsidR="00AB5717" w:rsidRPr="00B47BCF" w:rsidSect="0022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F43"/>
    <w:multiLevelType w:val="multilevel"/>
    <w:tmpl w:val="7C5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65D10"/>
    <w:multiLevelType w:val="hybridMultilevel"/>
    <w:tmpl w:val="4322E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5717"/>
    <w:rsid w:val="00072C4E"/>
    <w:rsid w:val="00091C08"/>
    <w:rsid w:val="001160CF"/>
    <w:rsid w:val="001A3AB8"/>
    <w:rsid w:val="00224B79"/>
    <w:rsid w:val="002D649E"/>
    <w:rsid w:val="004F240D"/>
    <w:rsid w:val="006A0B27"/>
    <w:rsid w:val="006E014B"/>
    <w:rsid w:val="007D6ABA"/>
    <w:rsid w:val="007E3ECD"/>
    <w:rsid w:val="008A695C"/>
    <w:rsid w:val="00910699"/>
    <w:rsid w:val="00A31CF1"/>
    <w:rsid w:val="00A44BEF"/>
    <w:rsid w:val="00A82197"/>
    <w:rsid w:val="00AB5717"/>
    <w:rsid w:val="00AE56B0"/>
    <w:rsid w:val="00B47BCF"/>
    <w:rsid w:val="00B53FDA"/>
    <w:rsid w:val="00B73166"/>
    <w:rsid w:val="00B8268B"/>
    <w:rsid w:val="00BE67D2"/>
    <w:rsid w:val="00C20703"/>
    <w:rsid w:val="00CF7626"/>
    <w:rsid w:val="00D407D3"/>
    <w:rsid w:val="00E70373"/>
    <w:rsid w:val="00EE6282"/>
    <w:rsid w:val="00FE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17"/>
    <w:rPr>
      <w:rFonts w:eastAsiaTheme="minorEastAsia"/>
      <w:lang w:eastAsia="ru-RU"/>
    </w:rPr>
  </w:style>
  <w:style w:type="paragraph" w:styleId="1">
    <w:name w:val="heading 1"/>
    <w:basedOn w:val="a"/>
    <w:link w:val="10"/>
    <w:uiPriority w:val="9"/>
    <w:qFormat/>
    <w:rsid w:val="00B731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5717"/>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B571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5717"/>
  </w:style>
  <w:style w:type="character" w:styleId="a5">
    <w:name w:val="Hyperlink"/>
    <w:basedOn w:val="a0"/>
    <w:uiPriority w:val="99"/>
    <w:unhideWhenUsed/>
    <w:rsid w:val="00AB5717"/>
    <w:rPr>
      <w:color w:val="0000FF"/>
      <w:u w:val="single"/>
    </w:rPr>
  </w:style>
  <w:style w:type="paragraph" w:styleId="a6">
    <w:name w:val="Normal (Web)"/>
    <w:basedOn w:val="a"/>
    <w:uiPriority w:val="99"/>
    <w:rsid w:val="00AB5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AB5717"/>
  </w:style>
  <w:style w:type="character" w:customStyle="1" w:styleId="hps">
    <w:name w:val="hps"/>
    <w:basedOn w:val="a0"/>
    <w:rsid w:val="00AB5717"/>
  </w:style>
  <w:style w:type="paragraph" w:styleId="a7">
    <w:name w:val="List Paragraph"/>
    <w:basedOn w:val="a"/>
    <w:uiPriority w:val="34"/>
    <w:qFormat/>
    <w:rsid w:val="00910699"/>
    <w:pPr>
      <w:ind w:left="720"/>
      <w:contextualSpacing/>
    </w:pPr>
  </w:style>
  <w:style w:type="character" w:styleId="a8">
    <w:name w:val="Emphasis"/>
    <w:basedOn w:val="a0"/>
    <w:uiPriority w:val="20"/>
    <w:qFormat/>
    <w:rsid w:val="00910699"/>
    <w:rPr>
      <w:i/>
      <w:iCs/>
    </w:rPr>
  </w:style>
  <w:style w:type="character" w:styleId="a9">
    <w:name w:val="Strong"/>
    <w:basedOn w:val="a0"/>
    <w:uiPriority w:val="22"/>
    <w:qFormat/>
    <w:rsid w:val="00910699"/>
    <w:rPr>
      <w:b/>
      <w:bCs/>
    </w:rPr>
  </w:style>
  <w:style w:type="character" w:customStyle="1" w:styleId="10">
    <w:name w:val="Заголовок 1 Знак"/>
    <w:basedOn w:val="a0"/>
    <w:link w:val="1"/>
    <w:uiPriority w:val="9"/>
    <w:rsid w:val="00B73166"/>
    <w:rPr>
      <w:rFonts w:ascii="Times New Roman" w:eastAsia="Times New Roman" w:hAnsi="Times New Roman" w:cs="Times New Roman"/>
      <w:b/>
      <w:bCs/>
      <w:kern w:val="36"/>
      <w:sz w:val="48"/>
      <w:szCs w:val="48"/>
      <w:lang w:eastAsia="ru-RU"/>
    </w:rPr>
  </w:style>
  <w:style w:type="table" w:styleId="aa">
    <w:name w:val="Table Grid"/>
    <w:basedOn w:val="a1"/>
    <w:uiPriority w:val="59"/>
    <w:rsid w:val="00B47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6627">
      <w:bodyDiv w:val="1"/>
      <w:marLeft w:val="0"/>
      <w:marRight w:val="0"/>
      <w:marTop w:val="0"/>
      <w:marBottom w:val="0"/>
      <w:divBdr>
        <w:top w:val="none" w:sz="0" w:space="0" w:color="auto"/>
        <w:left w:val="none" w:sz="0" w:space="0" w:color="auto"/>
        <w:bottom w:val="none" w:sz="0" w:space="0" w:color="auto"/>
        <w:right w:val="none" w:sz="0" w:space="0" w:color="auto"/>
      </w:divBdr>
    </w:div>
    <w:div w:id="1098410426">
      <w:bodyDiv w:val="1"/>
      <w:marLeft w:val="0"/>
      <w:marRight w:val="0"/>
      <w:marTop w:val="0"/>
      <w:marBottom w:val="0"/>
      <w:divBdr>
        <w:top w:val="none" w:sz="0" w:space="0" w:color="auto"/>
        <w:left w:val="none" w:sz="0" w:space="0" w:color="auto"/>
        <w:bottom w:val="none" w:sz="0" w:space="0" w:color="auto"/>
        <w:right w:val="none" w:sz="0" w:space="0" w:color="auto"/>
      </w:divBdr>
    </w:div>
    <w:div w:id="1389067955">
      <w:bodyDiv w:val="1"/>
      <w:marLeft w:val="0"/>
      <w:marRight w:val="0"/>
      <w:marTop w:val="0"/>
      <w:marBottom w:val="0"/>
      <w:divBdr>
        <w:top w:val="none" w:sz="0" w:space="0" w:color="auto"/>
        <w:left w:val="none" w:sz="0" w:space="0" w:color="auto"/>
        <w:bottom w:val="none" w:sz="0" w:space="0" w:color="auto"/>
        <w:right w:val="none" w:sz="0" w:space="0" w:color="auto"/>
      </w:divBdr>
      <w:divsChild>
        <w:div w:id="842015393">
          <w:marLeft w:val="0"/>
          <w:marRight w:val="0"/>
          <w:marTop w:val="0"/>
          <w:marBottom w:val="0"/>
          <w:divBdr>
            <w:top w:val="none" w:sz="0" w:space="0" w:color="auto"/>
            <w:left w:val="none" w:sz="0" w:space="0" w:color="auto"/>
            <w:bottom w:val="none" w:sz="0" w:space="0" w:color="auto"/>
            <w:right w:val="none" w:sz="0" w:space="0" w:color="auto"/>
          </w:divBdr>
        </w:div>
        <w:div w:id="2052264093">
          <w:marLeft w:val="0"/>
          <w:marRight w:val="0"/>
          <w:marTop w:val="0"/>
          <w:marBottom w:val="0"/>
          <w:divBdr>
            <w:top w:val="none" w:sz="0" w:space="0" w:color="auto"/>
            <w:left w:val="none" w:sz="0" w:space="0" w:color="auto"/>
            <w:bottom w:val="none" w:sz="0" w:space="0" w:color="auto"/>
            <w:right w:val="none" w:sz="0" w:space="0" w:color="auto"/>
          </w:divBdr>
        </w:div>
      </w:divsChild>
    </w:div>
    <w:div w:id="14361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mail.ru/compose/?mailto=mailto%3akonf_gm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mailto=mailto%3akonf_gmu@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19</cp:revision>
  <dcterms:created xsi:type="dcterms:W3CDTF">2017-02-17T04:27:00Z</dcterms:created>
  <dcterms:modified xsi:type="dcterms:W3CDTF">2017-09-06T09:34:00Z</dcterms:modified>
</cp:coreProperties>
</file>