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1F" w:rsidRDefault="00EE6C0F" w:rsidP="00E16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1F">
        <w:rPr>
          <w:rFonts w:ascii="Times New Roman" w:hAnsi="Times New Roman" w:cs="Times New Roman"/>
          <w:b/>
          <w:sz w:val="28"/>
          <w:szCs w:val="28"/>
        </w:rPr>
        <w:t>Лист изменений Макета ОПОП</w:t>
      </w:r>
    </w:p>
    <w:p w:rsidR="00292174" w:rsidRPr="00E16C1F" w:rsidRDefault="00EE6C0F" w:rsidP="00E16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6C1F">
        <w:rPr>
          <w:rFonts w:ascii="Times New Roman" w:hAnsi="Times New Roman" w:cs="Times New Roman"/>
          <w:b/>
          <w:sz w:val="28"/>
          <w:szCs w:val="28"/>
        </w:rPr>
        <w:t>ба</w:t>
      </w:r>
      <w:r w:rsidR="00E16C1F">
        <w:rPr>
          <w:rFonts w:ascii="Times New Roman" w:hAnsi="Times New Roman" w:cs="Times New Roman"/>
          <w:b/>
          <w:sz w:val="28"/>
          <w:szCs w:val="28"/>
        </w:rPr>
        <w:t>ка</w:t>
      </w:r>
      <w:r w:rsidRPr="00E16C1F">
        <w:rPr>
          <w:rFonts w:ascii="Times New Roman" w:hAnsi="Times New Roman" w:cs="Times New Roman"/>
          <w:b/>
          <w:sz w:val="28"/>
          <w:szCs w:val="28"/>
        </w:rPr>
        <w:t>лавриата</w:t>
      </w:r>
      <w:proofErr w:type="spellEnd"/>
      <w:r w:rsidRPr="00E16C1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E16C1F">
        <w:rPr>
          <w:rFonts w:ascii="Times New Roman" w:hAnsi="Times New Roman" w:cs="Times New Roman"/>
          <w:b/>
          <w:sz w:val="28"/>
          <w:szCs w:val="28"/>
        </w:rPr>
        <w:t>разработанного</w:t>
      </w:r>
      <w:proofErr w:type="gramEnd"/>
      <w:r w:rsidRPr="00E16C1F">
        <w:rPr>
          <w:rFonts w:ascii="Times New Roman" w:hAnsi="Times New Roman" w:cs="Times New Roman"/>
          <w:b/>
          <w:sz w:val="28"/>
          <w:szCs w:val="28"/>
        </w:rPr>
        <w:t xml:space="preserve"> в соответствии с ФГОС ВО 2017 – 2019г.г.</w:t>
      </w:r>
    </w:p>
    <w:tbl>
      <w:tblPr>
        <w:tblStyle w:val="a3"/>
        <w:tblW w:w="9592" w:type="dxa"/>
        <w:tblLook w:val="04A0"/>
      </w:tblPr>
      <w:tblGrid>
        <w:gridCol w:w="921"/>
        <w:gridCol w:w="4226"/>
        <w:gridCol w:w="5410"/>
      </w:tblGrid>
      <w:tr w:rsidR="00EE6C0F" w:rsidTr="00C854AF">
        <w:trPr>
          <w:trHeight w:val="143"/>
        </w:trPr>
        <w:tc>
          <w:tcPr>
            <w:tcW w:w="853" w:type="dxa"/>
          </w:tcPr>
          <w:p w:rsidR="00EE6C0F" w:rsidRPr="00EE6C0F" w:rsidRDefault="00EE6C0F" w:rsidP="00E1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0F">
              <w:rPr>
                <w:rFonts w:ascii="Times New Roman" w:hAnsi="Times New Roman" w:cs="Times New Roman"/>
                <w:sz w:val="24"/>
                <w:szCs w:val="24"/>
              </w:rPr>
              <w:t>№ пункта ОПОП</w:t>
            </w:r>
          </w:p>
        </w:tc>
        <w:tc>
          <w:tcPr>
            <w:tcW w:w="3835" w:type="dxa"/>
          </w:tcPr>
          <w:p w:rsidR="00EE6C0F" w:rsidRPr="00EE6C0F" w:rsidRDefault="00EE6C0F" w:rsidP="00EE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0F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4904" w:type="dxa"/>
          </w:tcPr>
          <w:p w:rsidR="00EE6C0F" w:rsidRPr="00EE6C0F" w:rsidRDefault="00EE6C0F" w:rsidP="00EE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0F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</w:tr>
      <w:tr w:rsidR="00EE6C0F" w:rsidTr="00C854AF">
        <w:trPr>
          <w:trHeight w:val="143"/>
        </w:trPr>
        <w:tc>
          <w:tcPr>
            <w:tcW w:w="853" w:type="dxa"/>
          </w:tcPr>
          <w:p w:rsidR="00EE6C0F" w:rsidRPr="007367AA" w:rsidRDefault="00E06CE2">
            <w:pPr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835" w:type="dxa"/>
          </w:tcPr>
          <w:p w:rsidR="00E06CE2" w:rsidRPr="00E06CE2" w:rsidRDefault="00E06CE2" w:rsidP="00E06CE2">
            <w:pPr>
              <w:numPr>
                <w:ilvl w:val="0"/>
                <w:numId w:val="2"/>
              </w:numPr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программам магистратуры</w:t>
            </w:r>
            <w:proofErr w:type="gram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вступает в силу с 01.09.2022г.)</w:t>
            </w:r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6C0F" w:rsidRDefault="00E06CE2" w:rsidP="00E06CE2">
            <w:pPr>
              <w:numPr>
                <w:ilvl w:val="0"/>
                <w:numId w:val="2"/>
              </w:numPr>
              <w:ind w:left="0" w:firstLine="567"/>
              <w:contextualSpacing/>
              <w:jc w:val="both"/>
            </w:pPr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программам магистратуры»</w:t>
            </w:r>
          </w:p>
        </w:tc>
        <w:tc>
          <w:tcPr>
            <w:tcW w:w="4904" w:type="dxa"/>
          </w:tcPr>
          <w:p w:rsidR="00E06CE2" w:rsidRPr="00E06CE2" w:rsidRDefault="00E06CE2" w:rsidP="00E06CE2">
            <w:pPr>
              <w:numPr>
                <w:ilvl w:val="0"/>
                <w:numId w:val="1"/>
              </w:numPr>
              <w:ind w:left="0" w:hanging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Pr="00E06CE2">
              <w:rPr>
                <w:rFonts w:ascii="Times New Roman" w:eastAsia="Times New Roman" w:hAnsi="Times New Roman" w:cs="Times New Roman"/>
                <w:sz w:val="16"/>
                <w:szCs w:val="16"/>
              </w:rPr>
              <w:annotationRef/>
            </w:r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программам магистратуры"</w:t>
            </w:r>
          </w:p>
          <w:p w:rsidR="00EE6C0F" w:rsidRDefault="00EE6C0F"/>
        </w:tc>
      </w:tr>
      <w:tr w:rsidR="002C4954" w:rsidTr="00C854AF">
        <w:trPr>
          <w:trHeight w:val="143"/>
        </w:trPr>
        <w:tc>
          <w:tcPr>
            <w:tcW w:w="853" w:type="dxa"/>
          </w:tcPr>
          <w:p w:rsidR="002C4954" w:rsidRPr="007367AA" w:rsidRDefault="00E06CE2">
            <w:pPr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835" w:type="dxa"/>
          </w:tcPr>
          <w:p w:rsidR="002C4954" w:rsidRPr="00A80E8A" w:rsidRDefault="00E06CE2">
            <w:pPr>
              <w:rPr>
                <w:rFonts w:ascii="Times New Roman" w:hAnsi="Times New Roman" w:cs="Times New Roman"/>
              </w:rPr>
            </w:pPr>
            <w:r w:rsidRPr="00A80E8A">
              <w:rPr>
                <w:rFonts w:ascii="Times New Roman" w:hAnsi="Times New Roman" w:cs="Times New Roman"/>
              </w:rPr>
              <w:t>Обязательная часть:</w:t>
            </w:r>
          </w:p>
          <w:p w:rsidR="00E06CE2" w:rsidRPr="00A80E8A" w:rsidRDefault="00E06CE2">
            <w:pPr>
              <w:rPr>
                <w:rFonts w:ascii="Times New Roman" w:hAnsi="Times New Roman" w:cs="Times New Roman"/>
              </w:rPr>
            </w:pPr>
            <w:r w:rsidRPr="00A80E8A">
              <w:rPr>
                <w:rFonts w:ascii="Times New Roman" w:hAnsi="Times New Roman" w:cs="Times New Roman"/>
              </w:rPr>
              <w:t>- компонент УК</w:t>
            </w:r>
          </w:p>
          <w:p w:rsidR="00E06CE2" w:rsidRPr="00A80E8A" w:rsidRDefault="00E06CE2">
            <w:pPr>
              <w:rPr>
                <w:rFonts w:ascii="Times New Roman" w:hAnsi="Times New Roman" w:cs="Times New Roman"/>
              </w:rPr>
            </w:pPr>
            <w:r w:rsidRPr="00A80E8A">
              <w:rPr>
                <w:rFonts w:ascii="Times New Roman" w:hAnsi="Times New Roman" w:cs="Times New Roman"/>
              </w:rPr>
              <w:t xml:space="preserve">(общеуниверситетский) – 26 </w:t>
            </w:r>
            <w:proofErr w:type="spellStart"/>
            <w:r w:rsidRPr="00A80E8A">
              <w:rPr>
                <w:rFonts w:ascii="Times New Roman" w:hAnsi="Times New Roman" w:cs="Times New Roman"/>
              </w:rPr>
              <w:t>з.е</w:t>
            </w:r>
            <w:proofErr w:type="spellEnd"/>
            <w:r w:rsidRPr="00A80E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4" w:type="dxa"/>
          </w:tcPr>
          <w:p w:rsidR="00E06CE2" w:rsidRPr="00A80E8A" w:rsidRDefault="00E06CE2" w:rsidP="00E06CE2">
            <w:pPr>
              <w:rPr>
                <w:rFonts w:ascii="Times New Roman" w:hAnsi="Times New Roman" w:cs="Times New Roman"/>
              </w:rPr>
            </w:pPr>
            <w:r w:rsidRPr="00A80E8A">
              <w:rPr>
                <w:rFonts w:ascii="Times New Roman" w:hAnsi="Times New Roman" w:cs="Times New Roman"/>
              </w:rPr>
              <w:t>Обязательная часть:</w:t>
            </w:r>
          </w:p>
          <w:p w:rsidR="00E06CE2" w:rsidRPr="00A80E8A" w:rsidRDefault="00E06CE2" w:rsidP="00E06CE2">
            <w:pPr>
              <w:rPr>
                <w:rFonts w:ascii="Times New Roman" w:hAnsi="Times New Roman" w:cs="Times New Roman"/>
              </w:rPr>
            </w:pPr>
            <w:r w:rsidRPr="00A80E8A">
              <w:rPr>
                <w:rFonts w:ascii="Times New Roman" w:hAnsi="Times New Roman" w:cs="Times New Roman"/>
              </w:rPr>
              <w:t>- компонент УК</w:t>
            </w:r>
          </w:p>
          <w:p w:rsidR="00E06CE2" w:rsidRPr="00A80E8A" w:rsidRDefault="00E06CE2" w:rsidP="00E06CE2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E8A">
              <w:rPr>
                <w:rFonts w:ascii="Times New Roman" w:hAnsi="Times New Roman" w:cs="Times New Roman"/>
              </w:rPr>
              <w:t xml:space="preserve">(общеуниверситетский) </w:t>
            </w:r>
            <w:proofErr w:type="gramStart"/>
            <w:r w:rsidRPr="00A80E8A">
              <w:rPr>
                <w:rFonts w:ascii="Times New Roman" w:hAnsi="Times New Roman" w:cs="Times New Roman"/>
              </w:rPr>
              <w:t>–</w:t>
            </w:r>
            <w:r w:rsidRPr="00A8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8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ен. </w:t>
            </w:r>
            <w:commentRangeStart w:id="0"/>
            <w:r w:rsidRPr="00A80E8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26 </w:t>
            </w:r>
            <w:proofErr w:type="spellStart"/>
            <w:r w:rsidRPr="00A80E8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A80E8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commentRangeEnd w:id="0"/>
            <w:r w:rsidRPr="00A80E8A">
              <w:rPr>
                <w:rStyle w:val="a6"/>
                <w:rFonts w:ascii="Times New Roman" w:hAnsi="Times New Roman" w:cs="Times New Roman"/>
              </w:rPr>
              <w:commentReference w:id="0"/>
            </w:r>
            <w:r w:rsidRPr="00A8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макс. 28 </w:t>
            </w:r>
            <w:proofErr w:type="spellStart"/>
            <w:r w:rsidRPr="00A8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A8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4954" w:rsidRPr="00A80E8A" w:rsidRDefault="002C4954" w:rsidP="00E06CE2">
            <w:pPr>
              <w:rPr>
                <w:rFonts w:ascii="Times New Roman" w:hAnsi="Times New Roman" w:cs="Times New Roman"/>
              </w:rPr>
            </w:pPr>
          </w:p>
        </w:tc>
      </w:tr>
      <w:tr w:rsidR="00E06CE2" w:rsidTr="00C854AF">
        <w:trPr>
          <w:trHeight w:val="143"/>
        </w:trPr>
        <w:tc>
          <w:tcPr>
            <w:tcW w:w="853" w:type="dxa"/>
          </w:tcPr>
          <w:p w:rsidR="00E06CE2" w:rsidRPr="007367AA" w:rsidRDefault="00A80E8A">
            <w:pPr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835" w:type="dxa"/>
          </w:tcPr>
          <w:p w:rsidR="00A80E8A" w:rsidRPr="00A80E8A" w:rsidRDefault="00A80E8A" w:rsidP="00A80E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(История России.</w:t>
            </w:r>
            <w:proofErr w:type="gramEnd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Всеобщая история) (2 </w:t>
            </w:r>
            <w:proofErr w:type="spellStart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06CE2" w:rsidRPr="00A80E8A" w:rsidRDefault="00E06CE2" w:rsidP="00A80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E06CE2" w:rsidRPr="00A80E8A" w:rsidRDefault="00A80E8A" w:rsidP="00E0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История России</w:t>
            </w:r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объеме </w:t>
            </w:r>
            <w:r w:rsidRPr="00A80E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80E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при этом объем контактной работы не менее 80% при очной форме обучения, в очно-заочной и заочной формах обучения не менее 40% объема, отводимого на реализацию указанной дисциплины (модуля)</w:t>
            </w:r>
          </w:p>
        </w:tc>
      </w:tr>
      <w:tr w:rsidR="00E06CE2" w:rsidTr="00C854AF">
        <w:trPr>
          <w:trHeight w:val="143"/>
        </w:trPr>
        <w:tc>
          <w:tcPr>
            <w:tcW w:w="853" w:type="dxa"/>
          </w:tcPr>
          <w:p w:rsidR="00E06CE2" w:rsidRPr="007367AA" w:rsidRDefault="00A80E8A">
            <w:pPr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835" w:type="dxa"/>
          </w:tcPr>
          <w:p w:rsidR="00A80E8A" w:rsidRPr="00A80E8A" w:rsidRDefault="00A80E8A" w:rsidP="00A80E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Иностранный язык (8 </w:t>
            </w:r>
            <w:proofErr w:type="spellStart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06CE2" w:rsidRDefault="00E06CE2" w:rsidP="00A80E8A"/>
        </w:tc>
        <w:tc>
          <w:tcPr>
            <w:tcW w:w="4904" w:type="dxa"/>
          </w:tcPr>
          <w:p w:rsidR="00A80E8A" w:rsidRPr="00A80E8A" w:rsidRDefault="00A80E8A" w:rsidP="00A80E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commentRangeStart w:id="1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6/8 </w:t>
            </w:r>
            <w:proofErr w:type="spellStart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commentRangeEnd w:id="1"/>
            <w:proofErr w:type="gramStart"/>
            <w:r w:rsidRPr="00A80E8A">
              <w:rPr>
                <w:rFonts w:ascii="Times New Roman" w:eastAsia="Calibri" w:hAnsi="Times New Roman" w:cs="Times New Roman"/>
                <w:sz w:val="16"/>
                <w:szCs w:val="16"/>
              </w:rPr>
              <w:commentReference w:id="1"/>
            </w:r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06CE2" w:rsidRDefault="00E06CE2" w:rsidP="00E06CE2"/>
        </w:tc>
      </w:tr>
      <w:tr w:rsidR="00E06CE2" w:rsidTr="00C854AF">
        <w:trPr>
          <w:trHeight w:val="143"/>
        </w:trPr>
        <w:tc>
          <w:tcPr>
            <w:tcW w:w="853" w:type="dxa"/>
          </w:tcPr>
          <w:p w:rsidR="00E06CE2" w:rsidRPr="007367AA" w:rsidRDefault="00A80E8A">
            <w:pPr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t>6.1</w:t>
            </w:r>
          </w:p>
          <w:p w:rsidR="00A80E8A" w:rsidRPr="007367AA" w:rsidRDefault="00A80E8A" w:rsidP="00A80E8A">
            <w:pPr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t>с абз.12</w:t>
            </w:r>
          </w:p>
        </w:tc>
        <w:tc>
          <w:tcPr>
            <w:tcW w:w="3835" w:type="dxa"/>
          </w:tcPr>
          <w:p w:rsidR="00A80E8A" w:rsidRPr="00A80E8A" w:rsidRDefault="00A80E8A" w:rsidP="00A80E8A">
            <w:pPr>
              <w:widowControl w:val="0"/>
              <w:tabs>
                <w:tab w:val="left" w:pos="0"/>
              </w:tabs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*Реализуя ОПОП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______________(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полностью или частично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применением электронного обучения, дистанционных образовательных технологий ФГБОУ ВО «ИГУ» дополнительно обеспечивает:</w:t>
            </w:r>
          </w:p>
          <w:p w:rsidR="00A80E8A" w:rsidRPr="00A80E8A" w:rsidRDefault="00A80E8A" w:rsidP="00A80E8A">
            <w:pPr>
              <w:widowControl w:val="0"/>
              <w:numPr>
                <w:ilvl w:val="0"/>
                <w:numId w:val="4"/>
              </w:numPr>
              <w:tabs>
                <w:tab w:val="clear" w:pos="681"/>
                <w:tab w:val="num" w:pos="1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фиксацию хода образовательного процесса, результатов промежуточной аттестации и результатов освоения программы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80E8A" w:rsidRPr="00A80E8A" w:rsidRDefault="00A80E8A" w:rsidP="00A80E8A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num" w:pos="56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учебных занятий _____________________________ </w:t>
            </w:r>
            <w:r w:rsidRPr="00A80E8A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lastRenderedPageBreak/>
              <w:t>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все виды занятий, реализация которых предусмотрена ОПОП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);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 оценки  результатов обучения _______(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),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которых предусмотрена с применением электронного обучения, дистанционных образовательных технологий.</w:t>
            </w:r>
            <w:proofErr w:type="gramEnd"/>
          </w:p>
          <w:p w:rsidR="00A80E8A" w:rsidRPr="00A80E8A" w:rsidRDefault="00A80E8A" w:rsidP="00A80E8A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нет»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0E8A" w:rsidRPr="00A80E8A" w:rsidRDefault="00A80E8A" w:rsidP="00A80E8A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(*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Обратите внимание, что данный абзац включается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если реализация данной программы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 (полностью или частично) реализуется с применением электронного обучения, дистанционных образовательных технологий, то данный абзац  необходимо включить  в текст ОПОП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).</w:t>
            </w:r>
          </w:p>
          <w:p w:rsidR="00A80E8A" w:rsidRPr="00A80E8A" w:rsidRDefault="00A80E8A" w:rsidP="00A80E8A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технологий________________(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используемые на факультете/в институте средства информационно-коммуникационных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      </w:r>
          </w:p>
          <w:p w:rsidR="00E06CE2" w:rsidRPr="00A80E8A" w:rsidRDefault="00E06CE2" w:rsidP="00D21C2B">
            <w:pPr>
              <w:widowControl w:val="0"/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A80E8A" w:rsidRPr="00A80E8A" w:rsidRDefault="00A80E8A" w:rsidP="00A80E8A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*В соответствии с ч. 3 ст. 16 Федерального закона «Об образовании в Российской Федерации» (ФЗ-273 от 29.12.2012г)</w:t>
            </w:r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</w:t>
            </w:r>
            <w:r w:rsidRPr="00A80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  программы</w:t>
            </w:r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__________________________(указать наименование ОПОП),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применением </w:t>
            </w:r>
            <w:hyperlink r:id="rId7" w:history="1">
              <w:r w:rsidRPr="00A80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электронного обучения</w:t>
              </w:r>
            </w:hyperlink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, дистанционных образовательных технологий в ФГБОУ ВО 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материалы, и </w:t>
            </w:r>
            <w:proofErr w:type="gram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обеспечивающей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обучающимися образовательных программ в полном объеме независимо от места нахождения обучающихся.</w:t>
            </w:r>
          </w:p>
          <w:p w:rsidR="00A80E8A" w:rsidRPr="00A80E8A" w:rsidRDefault="00A80E8A" w:rsidP="00A80E8A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ВО «ИГУ» в соответствии с </w:t>
            </w:r>
            <w:commentRangeStart w:id="2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4.2.2. ФГОС </w:t>
            </w:r>
            <w:proofErr w:type="gramStart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commentRangeEnd w:id="2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commentReference w:id="2"/>
            </w:r>
            <w:proofErr w:type="gram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</w:t>
            </w:r>
            <w:r w:rsidRPr="00A80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  программы</w:t>
            </w:r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__________________________(указать наименование ОПОП),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применением </w:t>
            </w:r>
            <w:hyperlink r:id="rId8" w:history="1">
              <w:r w:rsidRPr="00A80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электронного обучения</w:t>
              </w:r>
            </w:hyperlink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, дистанционных образовательных технологий обеспечивает:</w:t>
            </w:r>
          </w:p>
          <w:p w:rsidR="00A80E8A" w:rsidRPr="00A80E8A" w:rsidRDefault="00A80E8A" w:rsidP="00A80E8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num" w:pos="567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фиксацию хода образовательного процесса, результатов промежуточной аттестации и результатов освоения программы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80E8A" w:rsidRPr="00A80E8A" w:rsidRDefault="00A80E8A" w:rsidP="00A80E8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num" w:pos="567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учебных занятий _____________________________ </w:t>
            </w:r>
            <w:r w:rsidRPr="00A80E8A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все 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);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 оценки  результатов обучения _______(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),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которых предусмотрена с применением электронного обучения, дистанционных образовательных технологий.</w:t>
            </w:r>
            <w:proofErr w:type="gramEnd"/>
          </w:p>
          <w:p w:rsidR="00A80E8A" w:rsidRPr="00A80E8A" w:rsidRDefault="00A80E8A" w:rsidP="00A80E8A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нет»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0E8A" w:rsidRPr="00A80E8A" w:rsidRDefault="00A80E8A" w:rsidP="00A80E8A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(*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Обратите внимание, что данные абзацы включаются в текст ОПОП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если реализация данной программы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 (полностью или частично) реализуется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).</w:t>
            </w:r>
          </w:p>
          <w:p w:rsidR="00E06CE2" w:rsidRPr="00A80E8A" w:rsidRDefault="00A80E8A" w:rsidP="00D21C2B">
            <w:pPr>
              <w:widowControl w:val="0"/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 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кратко опишите основные</w:t>
            </w:r>
            <w:r w:rsidRPr="00A80E8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информационные технологии, технические средства, электронные информационные ресурсы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      </w:r>
          </w:p>
        </w:tc>
      </w:tr>
      <w:tr w:rsidR="00E06CE2" w:rsidTr="00C854AF">
        <w:trPr>
          <w:trHeight w:val="143"/>
        </w:trPr>
        <w:tc>
          <w:tcPr>
            <w:tcW w:w="853" w:type="dxa"/>
          </w:tcPr>
          <w:p w:rsidR="00E06CE2" w:rsidRPr="007367AA" w:rsidRDefault="00A80E8A">
            <w:pPr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lastRenderedPageBreak/>
              <w:t>6.2.2</w:t>
            </w:r>
          </w:p>
        </w:tc>
        <w:tc>
          <w:tcPr>
            <w:tcW w:w="3835" w:type="dxa"/>
          </w:tcPr>
          <w:p w:rsidR="00C854AF" w:rsidRPr="00C854AF" w:rsidRDefault="00C854AF" w:rsidP="00C854A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commentRangeStart w:id="3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Научной библиотекой </w:t>
            </w:r>
            <w:commentRangeEnd w:id="3"/>
            <w:r w:rsidRPr="00C854AF">
              <w:rPr>
                <w:rFonts w:ascii="Times New Roman" w:eastAsia="Times New Roman" w:hAnsi="Times New Roman" w:cs="Times New Roman"/>
                <w:sz w:val="16"/>
                <w:szCs w:val="16"/>
              </w:rPr>
              <w:commentReference w:id="3"/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ИГУ им. В.Г. Распутина о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рганизован доступ для преподавателей и студентов к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      </w:r>
          </w:p>
          <w:p w:rsidR="00E06CE2" w:rsidRDefault="00C854AF" w:rsidP="00C854AF">
            <w:pPr>
              <w:ind w:firstLine="567"/>
              <w:jc w:val="both"/>
            </w:pPr>
            <w:r w:rsidRPr="00C8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(</w:t>
            </w:r>
            <w:r w:rsidRPr="00C854AF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на 01.01.2022г</w:t>
            </w:r>
            <w:r w:rsidRPr="00C8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.) 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1 442 033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полнотекстовых электронных документов в т. ч.   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1 322 309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сетевых удаленных,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119 724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сетевых локальных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>;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3 291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электронных изданий (научных, учебных)</w:t>
            </w:r>
          </w:p>
        </w:tc>
        <w:tc>
          <w:tcPr>
            <w:tcW w:w="4904" w:type="dxa"/>
          </w:tcPr>
          <w:p w:rsidR="00A80E8A" w:rsidRPr="00A80E8A" w:rsidRDefault="00A80E8A" w:rsidP="00A80E8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commentRangeStart w:id="4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Научной библиотекой </w:t>
            </w:r>
            <w:commentRangeEnd w:id="4"/>
            <w:r w:rsidRPr="00A80E8A">
              <w:rPr>
                <w:rFonts w:ascii="Times New Roman" w:eastAsia="Times New Roman" w:hAnsi="Times New Roman" w:cs="Times New Roman"/>
                <w:sz w:val="16"/>
                <w:szCs w:val="16"/>
              </w:rPr>
              <w:commentReference w:id="4"/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ИГУ им. В.Г. Распутина о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 xml:space="preserve">рганизован доступ для преподавателей и студентов к образовательным и 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lastRenderedPageBreak/>
              <w:t>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      </w:r>
          </w:p>
          <w:p w:rsidR="00A80E8A" w:rsidRPr="00A80E8A" w:rsidRDefault="00A80E8A" w:rsidP="00A80E8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на 01.01.2023г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.) 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1 513 239  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полнотекстовых электронных документов в т. ч:</w:t>
            </w:r>
          </w:p>
          <w:p w:rsidR="00A80E8A" w:rsidRPr="00A80E8A" w:rsidRDefault="00A80E8A" w:rsidP="00A80E8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1 418 576 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сетевых удаленных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 т. ч. научных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1 314 947 назв.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учебных 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74 863 назв.</w:t>
            </w:r>
          </w:p>
          <w:p w:rsidR="00A80E8A" w:rsidRPr="00A80E8A" w:rsidRDefault="00A80E8A" w:rsidP="00A80E8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128 700 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сетевых локальных: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т. ч.  научных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109 395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назв.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учебных 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19 305 назв.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</w:rPr>
              <w:t>;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06CE2" w:rsidRDefault="00A80E8A" w:rsidP="00C854A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4 901 экз.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 изданий на диска</w:t>
            </w:r>
            <w:proofErr w:type="gram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sz w:val="24"/>
              </w:rPr>
              <w:t>научных, учебных)</w:t>
            </w:r>
          </w:p>
          <w:p w:rsidR="00C854AF" w:rsidRDefault="00C854AF" w:rsidP="00C854AF">
            <w:pPr>
              <w:ind w:firstLine="567"/>
              <w:jc w:val="both"/>
            </w:pPr>
          </w:p>
        </w:tc>
      </w:tr>
      <w:tr w:rsidR="00A80E8A" w:rsidTr="00C854AF">
        <w:trPr>
          <w:trHeight w:val="143"/>
        </w:trPr>
        <w:tc>
          <w:tcPr>
            <w:tcW w:w="853" w:type="dxa"/>
          </w:tcPr>
          <w:p w:rsidR="00A80E8A" w:rsidRPr="007367AA" w:rsidRDefault="00C854AF">
            <w:pPr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lastRenderedPageBreak/>
              <w:t>6.2.2</w:t>
            </w:r>
          </w:p>
        </w:tc>
        <w:tc>
          <w:tcPr>
            <w:tcW w:w="3835" w:type="dxa"/>
          </w:tcPr>
          <w:p w:rsidR="00C854AF" w:rsidRPr="00C854AF" w:rsidRDefault="00C854AF" w:rsidP="00C854A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Фонд Научной библиотеки им. В.Г. Распутина ИГУ составляет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 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950 973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изданий. Из них:</w:t>
            </w:r>
          </w:p>
          <w:p w:rsidR="00C854AF" w:rsidRPr="00C854AF" w:rsidRDefault="00C854AF" w:rsidP="00C854AF">
            <w:pPr>
              <w:tabs>
                <w:tab w:val="left" w:pos="851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 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560 475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экз. научной литературы;</w:t>
            </w:r>
          </w:p>
          <w:p w:rsidR="00A80E8A" w:rsidRDefault="00C854AF" w:rsidP="00C854AF">
            <w:pPr>
              <w:tabs>
                <w:tab w:val="left" w:pos="851"/>
              </w:tabs>
              <w:ind w:firstLine="426"/>
              <w:jc w:val="both"/>
            </w:pP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114 507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экз. учебной литературы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,  в т. ч. 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100 010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экз. учебно-методической литературы.</w:t>
            </w:r>
          </w:p>
        </w:tc>
        <w:tc>
          <w:tcPr>
            <w:tcW w:w="4904" w:type="dxa"/>
          </w:tcPr>
          <w:p w:rsidR="00C854AF" w:rsidRPr="00C854AF" w:rsidRDefault="00C854AF" w:rsidP="00C854A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commentRangeStart w:id="5"/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Фонд Научной библиотеки им. В.Г. Распутина ИГУ составляет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2 454 730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экз. Из них:</w:t>
            </w:r>
            <w:commentRangeEnd w:id="5"/>
            <w:r w:rsidRPr="00C854AF">
              <w:rPr>
                <w:rFonts w:ascii="Times New Roman" w:eastAsia="Times New Roman" w:hAnsi="Times New Roman" w:cs="Times New Roman"/>
                <w:sz w:val="16"/>
                <w:szCs w:val="16"/>
              </w:rPr>
              <w:commentReference w:id="5"/>
            </w:r>
          </w:p>
          <w:p w:rsidR="00C854AF" w:rsidRPr="00C854AF" w:rsidRDefault="00C854AF" w:rsidP="00C854AF">
            <w:pPr>
              <w:tabs>
                <w:tab w:val="left" w:pos="851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1 124 139 экз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. научной литературы;</w:t>
            </w:r>
          </w:p>
          <w:p w:rsidR="00C854AF" w:rsidRPr="00C854AF" w:rsidRDefault="00C854AF" w:rsidP="00C854AF">
            <w:pPr>
              <w:tabs>
                <w:tab w:val="left" w:pos="851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1 076 183 экз., 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 ч. 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100 679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экз. учебно-методической литературы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80E8A" w:rsidRDefault="00A80E8A" w:rsidP="00E06CE2"/>
        </w:tc>
      </w:tr>
      <w:tr w:rsidR="00C854AF" w:rsidTr="00C854AF">
        <w:trPr>
          <w:trHeight w:val="143"/>
        </w:trPr>
        <w:tc>
          <w:tcPr>
            <w:tcW w:w="853" w:type="dxa"/>
          </w:tcPr>
          <w:p w:rsidR="00C854AF" w:rsidRPr="007367AA" w:rsidRDefault="00C854AF" w:rsidP="00C854AF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367AA">
              <w:rPr>
                <w:rFonts w:ascii="Times New Roman" w:eastAsia="Calibri" w:hAnsi="Times New Roman" w:cs="Times New Roman"/>
                <w:bCs/>
                <w:lang w:eastAsia="ru-RU"/>
              </w:rPr>
              <w:t>6.5.2.</w:t>
            </w:r>
          </w:p>
          <w:p w:rsidR="00C854AF" w:rsidRPr="007367AA" w:rsidRDefault="00C854AF" w:rsidP="00C854AF">
            <w:pPr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eastAsia="Calibri" w:hAnsi="Times New Roman" w:cs="Times New Roman"/>
                <w:bCs/>
                <w:lang w:eastAsia="ru-RU"/>
              </w:rPr>
              <w:t>Абз.1</w:t>
            </w:r>
          </w:p>
        </w:tc>
        <w:tc>
          <w:tcPr>
            <w:tcW w:w="3835" w:type="dxa"/>
          </w:tcPr>
          <w:p w:rsidR="00C854AF" w:rsidRPr="00C854AF" w:rsidRDefault="00C854AF" w:rsidP="00C854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оценка качества образовательной деятельности по программе </w:t>
            </w:r>
            <w:proofErr w:type="spell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      </w:r>
            <w:proofErr w:type="spell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(</w:t>
            </w:r>
            <w:r w:rsidRPr="00C854AF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указать наименование направления и ОПОП)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 ФГОС ВО</w:t>
            </w:r>
            <w:proofErr w:type="gram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904" w:type="dxa"/>
          </w:tcPr>
          <w:p w:rsidR="00C854AF" w:rsidRPr="00C854AF" w:rsidRDefault="00C854AF" w:rsidP="00C854AF">
            <w:pPr>
              <w:widowControl w:val="0"/>
              <w:ind w:hanging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оценка качества образовательной деятельности по программе </w:t>
            </w:r>
            <w:proofErr w:type="spell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процедуры государственной аккредитации осуществляется с целью подтверждения соответствия  качества образования по программе </w:t>
            </w:r>
            <w:proofErr w:type="spell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(</w:t>
            </w:r>
            <w:r w:rsidRPr="00C854AF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указать наименование направления)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установленным </w:t>
            </w:r>
            <w:proofErr w:type="spell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аккредитационным</w:t>
            </w:r>
            <w:proofErr w:type="spellEnd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показателям.</w:t>
            </w:r>
          </w:p>
          <w:p w:rsidR="00C854AF" w:rsidRPr="00C854AF" w:rsidRDefault="00C854AF" w:rsidP="00C854A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E6C0F" w:rsidRDefault="00EE6C0F"/>
    <w:p w:rsidR="00E16C1F" w:rsidRPr="00E16C1F" w:rsidRDefault="00D21C2B" w:rsidP="00E16C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C1F">
        <w:rPr>
          <w:rFonts w:ascii="Times New Roman" w:hAnsi="Times New Roman" w:cs="Times New Roman"/>
          <w:b/>
          <w:sz w:val="26"/>
          <w:szCs w:val="26"/>
        </w:rPr>
        <w:t>Лист изменений Макета ОПОП</w:t>
      </w:r>
    </w:p>
    <w:p w:rsidR="00D21C2B" w:rsidRPr="00E16C1F" w:rsidRDefault="00D21C2B" w:rsidP="00E16C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C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6C1F">
        <w:rPr>
          <w:rFonts w:ascii="Times New Roman" w:hAnsi="Times New Roman" w:cs="Times New Roman"/>
          <w:b/>
          <w:sz w:val="26"/>
          <w:szCs w:val="26"/>
        </w:rPr>
        <w:t>ба</w:t>
      </w:r>
      <w:r w:rsidR="00E16C1F" w:rsidRPr="00E16C1F">
        <w:rPr>
          <w:rFonts w:ascii="Times New Roman" w:hAnsi="Times New Roman" w:cs="Times New Roman"/>
          <w:b/>
          <w:sz w:val="26"/>
          <w:szCs w:val="26"/>
        </w:rPr>
        <w:t>ка</w:t>
      </w:r>
      <w:r w:rsidRPr="00E16C1F">
        <w:rPr>
          <w:rFonts w:ascii="Times New Roman" w:hAnsi="Times New Roman" w:cs="Times New Roman"/>
          <w:b/>
          <w:sz w:val="26"/>
          <w:szCs w:val="26"/>
        </w:rPr>
        <w:t>лавриата</w:t>
      </w:r>
      <w:proofErr w:type="spellEnd"/>
      <w:r w:rsidRPr="00E16C1F">
        <w:rPr>
          <w:rFonts w:ascii="Times New Roman" w:hAnsi="Times New Roman" w:cs="Times New Roman"/>
          <w:b/>
          <w:sz w:val="26"/>
          <w:szCs w:val="26"/>
        </w:rPr>
        <w:t>, разработанного в соответствии с ФГОС ВО 2020– 2022 г.г.</w:t>
      </w:r>
    </w:p>
    <w:tbl>
      <w:tblPr>
        <w:tblStyle w:val="a3"/>
        <w:tblW w:w="10557" w:type="dxa"/>
        <w:tblLook w:val="04A0"/>
      </w:tblPr>
      <w:tblGrid>
        <w:gridCol w:w="921"/>
        <w:gridCol w:w="4226"/>
        <w:gridCol w:w="5410"/>
      </w:tblGrid>
      <w:tr w:rsidR="00D21C2B" w:rsidTr="00CD09E2">
        <w:trPr>
          <w:trHeight w:val="143"/>
        </w:trPr>
        <w:tc>
          <w:tcPr>
            <w:tcW w:w="921" w:type="dxa"/>
          </w:tcPr>
          <w:p w:rsidR="00D21C2B" w:rsidRPr="00EE6C0F" w:rsidRDefault="00D21C2B" w:rsidP="00E1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0F">
              <w:rPr>
                <w:rFonts w:ascii="Times New Roman" w:hAnsi="Times New Roman" w:cs="Times New Roman"/>
                <w:sz w:val="24"/>
                <w:szCs w:val="24"/>
              </w:rPr>
              <w:t>№ пункта ОПОП</w:t>
            </w:r>
          </w:p>
        </w:tc>
        <w:tc>
          <w:tcPr>
            <w:tcW w:w="4226" w:type="dxa"/>
          </w:tcPr>
          <w:p w:rsidR="00D21C2B" w:rsidRPr="00EE6C0F" w:rsidRDefault="00D21C2B" w:rsidP="00345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0F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5410" w:type="dxa"/>
          </w:tcPr>
          <w:p w:rsidR="00D21C2B" w:rsidRPr="00EE6C0F" w:rsidRDefault="00D21C2B" w:rsidP="00345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0F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</w:tr>
      <w:tr w:rsidR="00D21C2B" w:rsidTr="00CD09E2">
        <w:trPr>
          <w:trHeight w:val="143"/>
        </w:trPr>
        <w:tc>
          <w:tcPr>
            <w:tcW w:w="921" w:type="dxa"/>
          </w:tcPr>
          <w:p w:rsidR="00D21C2B" w:rsidRPr="007367AA" w:rsidRDefault="00D21C2B" w:rsidP="007367AA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26" w:type="dxa"/>
          </w:tcPr>
          <w:p w:rsidR="00D21C2B" w:rsidRPr="00E06CE2" w:rsidRDefault="00D21C2B" w:rsidP="0034507B">
            <w:pPr>
              <w:numPr>
                <w:ilvl w:val="0"/>
                <w:numId w:val="2"/>
              </w:numPr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</w:t>
            </w:r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программам высшего образования -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программам магистратуры</w:t>
            </w:r>
            <w:proofErr w:type="gram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вступает в силу с 01.09.2022г.)</w:t>
            </w:r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21C2B" w:rsidRDefault="00D21C2B" w:rsidP="0034507B">
            <w:pPr>
              <w:numPr>
                <w:ilvl w:val="0"/>
                <w:numId w:val="2"/>
              </w:numPr>
              <w:ind w:left="0" w:firstLine="567"/>
              <w:contextualSpacing/>
              <w:jc w:val="both"/>
            </w:pPr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программам магистратуры»</w:t>
            </w:r>
          </w:p>
        </w:tc>
        <w:tc>
          <w:tcPr>
            <w:tcW w:w="5410" w:type="dxa"/>
          </w:tcPr>
          <w:p w:rsidR="00D21C2B" w:rsidRPr="00E06CE2" w:rsidRDefault="00D21C2B" w:rsidP="0034507B">
            <w:pPr>
              <w:numPr>
                <w:ilvl w:val="0"/>
                <w:numId w:val="1"/>
              </w:numPr>
              <w:ind w:left="0" w:hanging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Приказ</w:t>
            </w:r>
            <w:r w:rsidRPr="00E06CE2">
              <w:rPr>
                <w:rFonts w:ascii="Times New Roman" w:eastAsia="Times New Roman" w:hAnsi="Times New Roman" w:cs="Times New Roman"/>
                <w:sz w:val="16"/>
                <w:szCs w:val="16"/>
              </w:rPr>
              <w:annotationRef/>
            </w:r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программам магистратуры"</w:t>
            </w:r>
          </w:p>
          <w:p w:rsidR="00D21C2B" w:rsidRDefault="00D21C2B" w:rsidP="0034507B"/>
        </w:tc>
      </w:tr>
      <w:tr w:rsidR="00D21C2B" w:rsidTr="00CD09E2">
        <w:trPr>
          <w:trHeight w:val="143"/>
        </w:trPr>
        <w:tc>
          <w:tcPr>
            <w:tcW w:w="921" w:type="dxa"/>
          </w:tcPr>
          <w:p w:rsidR="00D21C2B" w:rsidRPr="007367AA" w:rsidRDefault="00D21C2B" w:rsidP="007367AA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4226" w:type="dxa"/>
          </w:tcPr>
          <w:p w:rsidR="00D21C2B" w:rsidRPr="00A80E8A" w:rsidRDefault="00D21C2B" w:rsidP="0034507B">
            <w:pPr>
              <w:rPr>
                <w:rFonts w:ascii="Times New Roman" w:hAnsi="Times New Roman" w:cs="Times New Roman"/>
              </w:rPr>
            </w:pPr>
            <w:r w:rsidRPr="00A80E8A">
              <w:rPr>
                <w:rFonts w:ascii="Times New Roman" w:hAnsi="Times New Roman" w:cs="Times New Roman"/>
              </w:rPr>
              <w:t>Обязательная часть:</w:t>
            </w:r>
          </w:p>
          <w:p w:rsidR="00D21C2B" w:rsidRPr="00A80E8A" w:rsidRDefault="00D21C2B" w:rsidP="0034507B">
            <w:pPr>
              <w:rPr>
                <w:rFonts w:ascii="Times New Roman" w:hAnsi="Times New Roman" w:cs="Times New Roman"/>
              </w:rPr>
            </w:pPr>
            <w:r w:rsidRPr="00A80E8A">
              <w:rPr>
                <w:rFonts w:ascii="Times New Roman" w:hAnsi="Times New Roman" w:cs="Times New Roman"/>
              </w:rPr>
              <w:t>- компонент УК</w:t>
            </w:r>
          </w:p>
          <w:p w:rsidR="00D21C2B" w:rsidRPr="00A80E8A" w:rsidRDefault="00D21C2B" w:rsidP="00D21C2B">
            <w:pPr>
              <w:rPr>
                <w:rFonts w:ascii="Times New Roman" w:hAnsi="Times New Roman" w:cs="Times New Roman"/>
              </w:rPr>
            </w:pPr>
            <w:r w:rsidRPr="00A80E8A">
              <w:rPr>
                <w:rFonts w:ascii="Times New Roman" w:hAnsi="Times New Roman" w:cs="Times New Roman"/>
              </w:rPr>
              <w:t>(общеуниверситетский) – 2</w:t>
            </w:r>
            <w:r>
              <w:rPr>
                <w:rFonts w:ascii="Times New Roman" w:hAnsi="Times New Roman" w:cs="Times New Roman"/>
              </w:rPr>
              <w:t>8</w:t>
            </w:r>
            <w:r w:rsidRPr="00A80E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E8A">
              <w:rPr>
                <w:rFonts w:ascii="Times New Roman" w:hAnsi="Times New Roman" w:cs="Times New Roman"/>
              </w:rPr>
              <w:t>з.е</w:t>
            </w:r>
            <w:proofErr w:type="spellEnd"/>
            <w:r w:rsidRPr="00A80E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10" w:type="dxa"/>
          </w:tcPr>
          <w:p w:rsidR="00D21C2B" w:rsidRPr="00A80E8A" w:rsidRDefault="00B7683E" w:rsidP="00345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D21C2B" w:rsidRPr="00A80E8A">
              <w:rPr>
                <w:rFonts w:ascii="Times New Roman" w:hAnsi="Times New Roman" w:cs="Times New Roman"/>
              </w:rPr>
              <w:t>Обязательная часть:</w:t>
            </w:r>
          </w:p>
          <w:p w:rsidR="00D21C2B" w:rsidRPr="00A80E8A" w:rsidRDefault="00D21C2B" w:rsidP="0034507B">
            <w:pPr>
              <w:rPr>
                <w:rFonts w:ascii="Times New Roman" w:hAnsi="Times New Roman" w:cs="Times New Roman"/>
              </w:rPr>
            </w:pPr>
            <w:r w:rsidRPr="00A80E8A">
              <w:rPr>
                <w:rFonts w:ascii="Times New Roman" w:hAnsi="Times New Roman" w:cs="Times New Roman"/>
              </w:rPr>
              <w:t>- компонент УК</w:t>
            </w:r>
          </w:p>
          <w:p w:rsidR="00D21C2B" w:rsidRPr="00A80E8A" w:rsidRDefault="00D21C2B" w:rsidP="0034507B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E8A">
              <w:rPr>
                <w:rFonts w:ascii="Times New Roman" w:hAnsi="Times New Roman" w:cs="Times New Roman"/>
              </w:rPr>
              <w:t xml:space="preserve">(общеуниверситетский) </w:t>
            </w:r>
            <w:proofErr w:type="gramStart"/>
            <w:r w:rsidRPr="00A80E8A">
              <w:rPr>
                <w:rFonts w:ascii="Times New Roman" w:hAnsi="Times New Roman" w:cs="Times New Roman"/>
              </w:rPr>
              <w:t>–</w:t>
            </w:r>
            <w:r w:rsidRPr="00A8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8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ен. </w:t>
            </w:r>
            <w:commentRangeStart w:id="6"/>
            <w:r w:rsidRPr="00A80E8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Pr="00A80E8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A80E8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A80E8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commentRangeEnd w:id="6"/>
            <w:r w:rsidRPr="00A80E8A">
              <w:rPr>
                <w:rStyle w:val="a6"/>
                <w:rFonts w:ascii="Times New Roman" w:hAnsi="Times New Roman" w:cs="Times New Roman"/>
              </w:rPr>
              <w:commentReference w:id="6"/>
            </w:r>
            <w:r w:rsidRPr="00A8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8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A8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1C2B" w:rsidRPr="00A80E8A" w:rsidRDefault="00D21C2B" w:rsidP="0034507B">
            <w:pPr>
              <w:rPr>
                <w:rFonts w:ascii="Times New Roman" w:hAnsi="Times New Roman" w:cs="Times New Roman"/>
              </w:rPr>
            </w:pPr>
          </w:p>
        </w:tc>
      </w:tr>
      <w:tr w:rsidR="00D21C2B" w:rsidTr="00CD09E2">
        <w:trPr>
          <w:trHeight w:val="143"/>
        </w:trPr>
        <w:tc>
          <w:tcPr>
            <w:tcW w:w="921" w:type="dxa"/>
          </w:tcPr>
          <w:p w:rsidR="00D21C2B" w:rsidRPr="007367AA" w:rsidRDefault="00D21C2B" w:rsidP="007367AA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226" w:type="dxa"/>
          </w:tcPr>
          <w:p w:rsidR="00D21C2B" w:rsidRPr="00A80E8A" w:rsidRDefault="00D21C2B" w:rsidP="00345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(История России.</w:t>
            </w:r>
            <w:proofErr w:type="gramEnd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Всеобщая история) (2 </w:t>
            </w:r>
            <w:proofErr w:type="spellStart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D21C2B" w:rsidRPr="00A80E8A" w:rsidRDefault="00D21C2B" w:rsidP="00345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D21C2B" w:rsidRPr="00A80E8A" w:rsidRDefault="00D21C2B" w:rsidP="0034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История России</w:t>
            </w:r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объеме </w:t>
            </w:r>
            <w:r w:rsidRPr="00A80E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80E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при этом объем контактной работы не менее 80% при очной форме обучения, в очно-заочной и заочной формах обучения не менее 40% объема, отводимого на реализацию указанной дисциплины (модуля)</w:t>
            </w:r>
          </w:p>
        </w:tc>
      </w:tr>
      <w:tr w:rsidR="00D21C2B" w:rsidTr="00CD09E2">
        <w:trPr>
          <w:trHeight w:val="143"/>
        </w:trPr>
        <w:tc>
          <w:tcPr>
            <w:tcW w:w="921" w:type="dxa"/>
          </w:tcPr>
          <w:p w:rsidR="00D21C2B" w:rsidRPr="007367AA" w:rsidRDefault="00D21C2B" w:rsidP="007367AA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226" w:type="dxa"/>
          </w:tcPr>
          <w:p w:rsidR="00D21C2B" w:rsidRPr="00A80E8A" w:rsidRDefault="00D21C2B" w:rsidP="00345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Иностранный язык (8 </w:t>
            </w:r>
            <w:proofErr w:type="spellStart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D21C2B" w:rsidRDefault="00D21C2B" w:rsidP="0034507B"/>
        </w:tc>
        <w:tc>
          <w:tcPr>
            <w:tcW w:w="5410" w:type="dxa"/>
          </w:tcPr>
          <w:p w:rsidR="00D21C2B" w:rsidRPr="00A80E8A" w:rsidRDefault="00B7683E" w:rsidP="003450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  <w:r w:rsidR="00D21C2B"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commentRangeStart w:id="7"/>
            <w:r w:rsidR="00D21C2B"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6/8 </w:t>
            </w:r>
            <w:proofErr w:type="spellStart"/>
            <w:r w:rsidR="00D21C2B"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commentRangeEnd w:id="7"/>
            <w:proofErr w:type="gramStart"/>
            <w:r w:rsidR="00D21C2B" w:rsidRPr="00A80E8A">
              <w:rPr>
                <w:rFonts w:ascii="Times New Roman" w:eastAsia="Calibri" w:hAnsi="Times New Roman" w:cs="Times New Roman"/>
                <w:sz w:val="16"/>
                <w:szCs w:val="16"/>
              </w:rPr>
              <w:commentReference w:id="7"/>
            </w:r>
            <w:r w:rsidR="00D21C2B"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21C2B"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D21C2B"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D21C2B" w:rsidRDefault="00D21C2B" w:rsidP="0034507B"/>
        </w:tc>
      </w:tr>
      <w:tr w:rsidR="00D21C2B" w:rsidTr="00CD09E2">
        <w:trPr>
          <w:trHeight w:val="143"/>
        </w:trPr>
        <w:tc>
          <w:tcPr>
            <w:tcW w:w="921" w:type="dxa"/>
          </w:tcPr>
          <w:p w:rsidR="00D21C2B" w:rsidRPr="007367AA" w:rsidRDefault="00D21C2B" w:rsidP="007367AA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t>6.1</w:t>
            </w:r>
          </w:p>
          <w:p w:rsidR="00D21C2B" w:rsidRPr="007367AA" w:rsidRDefault="00D21C2B" w:rsidP="007367AA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t>с абз.12</w:t>
            </w:r>
          </w:p>
        </w:tc>
        <w:tc>
          <w:tcPr>
            <w:tcW w:w="4226" w:type="dxa"/>
          </w:tcPr>
          <w:p w:rsidR="00D21C2B" w:rsidRPr="00A80E8A" w:rsidRDefault="00D21C2B" w:rsidP="0034507B">
            <w:pPr>
              <w:widowControl w:val="0"/>
              <w:tabs>
                <w:tab w:val="left" w:pos="0"/>
              </w:tabs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*Реализуя ОПОП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______________(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полностью или частично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применением электронного обучения, дистанционных образовательных технологий ФГБОУ ВО «ИГУ» дополнительно обеспечивает:</w:t>
            </w:r>
          </w:p>
          <w:p w:rsidR="00D21C2B" w:rsidRPr="00A80E8A" w:rsidRDefault="00D21C2B" w:rsidP="0034507B">
            <w:pPr>
              <w:widowControl w:val="0"/>
              <w:numPr>
                <w:ilvl w:val="0"/>
                <w:numId w:val="4"/>
              </w:numPr>
              <w:tabs>
                <w:tab w:val="clear" w:pos="681"/>
                <w:tab w:val="num" w:pos="1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фиксацию хода образовательного процесса, результатов промежуточной аттестации и результатов освоения программы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21C2B" w:rsidRPr="00A80E8A" w:rsidRDefault="00D21C2B" w:rsidP="0034507B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num" w:pos="56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учебных занятий _____________________________ </w:t>
            </w:r>
            <w:r w:rsidRPr="00A80E8A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все виды занятий, реализация которых предусмотрена ОПОП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);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 оценки  результатов обучения _______(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),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которых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предусмотрена с применением электронного обучения, дистанционных образовательных технологий.</w:t>
            </w:r>
            <w:proofErr w:type="gramEnd"/>
          </w:p>
          <w:p w:rsidR="00D21C2B" w:rsidRPr="00A80E8A" w:rsidRDefault="00D21C2B" w:rsidP="0034507B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нет»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21C2B" w:rsidRPr="00A80E8A" w:rsidRDefault="00D21C2B" w:rsidP="0034507B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(*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Обратите внимание, что данный абзац включается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если реализация данной программы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 (полностью или частично) реализуется с применением электронного обучения, дистанционных образовательных технологий, то данный абзац  необходимо включить  в текст ОПОП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).</w:t>
            </w:r>
          </w:p>
          <w:p w:rsidR="00D21C2B" w:rsidRPr="00A80E8A" w:rsidRDefault="00D21C2B" w:rsidP="0034507B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технологий________________(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используемые на факультете/в институте средства информационно-коммуникационных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      </w:r>
          </w:p>
          <w:p w:rsidR="00D21C2B" w:rsidRPr="00A80E8A" w:rsidRDefault="00D21C2B" w:rsidP="00D21C2B">
            <w:pPr>
              <w:widowControl w:val="0"/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410" w:type="dxa"/>
          </w:tcPr>
          <w:p w:rsidR="00D21C2B" w:rsidRPr="00A80E8A" w:rsidRDefault="00D21C2B" w:rsidP="0034507B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*В соответствии с ч. 3 ст. 16 Федерального закона «Об образовании в Российской Федерации» (ФЗ-273 от 29.12.2012г)</w:t>
            </w:r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</w:t>
            </w:r>
            <w:r w:rsidRPr="00A80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  программы</w:t>
            </w:r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__________________________(указать наименование ОПОП),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применением </w:t>
            </w:r>
            <w:hyperlink r:id="rId9" w:history="1">
              <w:r w:rsidRPr="00A80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электронного обучения</w:t>
              </w:r>
            </w:hyperlink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, дистанционных образовательных технологий в ФГБОУ ВО 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материалы, и </w:t>
            </w:r>
            <w:proofErr w:type="gram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обеспечивающей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обучающимися образовательных программ в полном объеме независимо от места нахождения обучающихся.</w:t>
            </w:r>
          </w:p>
          <w:p w:rsidR="00D21C2B" w:rsidRPr="00A80E8A" w:rsidRDefault="00D21C2B" w:rsidP="0034507B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ВО «ИГУ» в соответствии с </w:t>
            </w:r>
            <w:commentRangeStart w:id="8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4.2.2. ФГОС </w:t>
            </w:r>
            <w:proofErr w:type="gramStart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commentRangeEnd w:id="8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commentReference w:id="8"/>
            </w:r>
            <w:proofErr w:type="gram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</w:t>
            </w:r>
            <w:r w:rsidRPr="00A80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  программы</w:t>
            </w:r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__________________________(указать наименование ОПОП),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применением </w:t>
            </w:r>
            <w:hyperlink r:id="rId10" w:history="1">
              <w:r w:rsidRPr="00A80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электронного обучения</w:t>
              </w:r>
            </w:hyperlink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, дистанционных образовательных технологий обеспечивает:</w:t>
            </w:r>
          </w:p>
          <w:p w:rsidR="00D21C2B" w:rsidRPr="00A80E8A" w:rsidRDefault="00D21C2B" w:rsidP="0034507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num" w:pos="567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фиксацию хода образовательного процесса, результатов промежуточной аттестации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результатов освоения программы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21C2B" w:rsidRPr="00A80E8A" w:rsidRDefault="00D21C2B" w:rsidP="0034507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num" w:pos="567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учебных занятий _____________________________ </w:t>
            </w:r>
            <w:r w:rsidRPr="00A80E8A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все 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);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 оценки  результатов обучения _______(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),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которых предусмотрена с применением электронного обучения, дистанционных образовательных технологий.</w:t>
            </w:r>
            <w:proofErr w:type="gramEnd"/>
          </w:p>
          <w:p w:rsidR="00D21C2B" w:rsidRPr="00A80E8A" w:rsidRDefault="00D21C2B" w:rsidP="0034507B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нет»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21C2B" w:rsidRPr="00A80E8A" w:rsidRDefault="00D21C2B" w:rsidP="0034507B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(*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Обратите внимание, что данные абзацы включаются в текст ОПОП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если реализация данной программы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 (полностью или частично) реализуется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).</w:t>
            </w:r>
          </w:p>
          <w:p w:rsidR="00D21C2B" w:rsidRPr="00A80E8A" w:rsidRDefault="00D21C2B" w:rsidP="00D21C2B">
            <w:pPr>
              <w:widowControl w:val="0"/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 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кратко опишите основные</w:t>
            </w:r>
            <w:r w:rsidRPr="00A80E8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информационные технологии, технические средства, электронные информационные ресурсы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      </w:r>
          </w:p>
        </w:tc>
      </w:tr>
      <w:tr w:rsidR="00D21C2B" w:rsidTr="00CD09E2">
        <w:trPr>
          <w:trHeight w:val="143"/>
        </w:trPr>
        <w:tc>
          <w:tcPr>
            <w:tcW w:w="921" w:type="dxa"/>
          </w:tcPr>
          <w:p w:rsidR="00D21C2B" w:rsidRPr="007367AA" w:rsidRDefault="00D21C2B" w:rsidP="007367AA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lastRenderedPageBreak/>
              <w:t>6.2.2</w:t>
            </w:r>
          </w:p>
        </w:tc>
        <w:tc>
          <w:tcPr>
            <w:tcW w:w="4226" w:type="dxa"/>
          </w:tcPr>
          <w:p w:rsidR="00D21C2B" w:rsidRPr="00C854AF" w:rsidRDefault="00D21C2B" w:rsidP="003450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commentRangeStart w:id="9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Научной библиотекой </w:t>
            </w:r>
            <w:commentRangeEnd w:id="9"/>
            <w:r w:rsidRPr="00C854AF">
              <w:rPr>
                <w:rFonts w:ascii="Times New Roman" w:eastAsia="Times New Roman" w:hAnsi="Times New Roman" w:cs="Times New Roman"/>
                <w:sz w:val="16"/>
                <w:szCs w:val="16"/>
              </w:rPr>
              <w:commentReference w:id="9"/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ИГУ им. В.Г. Распутина о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      </w:r>
          </w:p>
          <w:p w:rsidR="00D21C2B" w:rsidRDefault="00D21C2B" w:rsidP="0034507B">
            <w:pPr>
              <w:ind w:firstLine="567"/>
              <w:jc w:val="both"/>
            </w:pPr>
            <w:r w:rsidRPr="00C8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</w:t>
            </w:r>
            <w:r w:rsidRPr="00C8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методической литературой. Фонд научной библиотеки им. В.Г. Распутина ИГУ превышает (</w:t>
            </w:r>
            <w:r w:rsidRPr="00C854AF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на 01.01.2022г</w:t>
            </w:r>
            <w:r w:rsidRPr="00C8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.) 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1 442 033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полнотекстовых электронных документов в т. ч.   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1 322 309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сетевых удаленных,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119 724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сетевых локальных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>;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3 291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электронных изданий (научных, учебных)</w:t>
            </w:r>
          </w:p>
        </w:tc>
        <w:tc>
          <w:tcPr>
            <w:tcW w:w="5410" w:type="dxa"/>
          </w:tcPr>
          <w:p w:rsidR="00D21C2B" w:rsidRPr="00A80E8A" w:rsidRDefault="00D21C2B" w:rsidP="003450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commentRangeStart w:id="10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Научной библиотекой </w:t>
            </w:r>
            <w:commentRangeEnd w:id="10"/>
            <w:r w:rsidRPr="00A80E8A">
              <w:rPr>
                <w:rFonts w:ascii="Times New Roman" w:eastAsia="Times New Roman" w:hAnsi="Times New Roman" w:cs="Times New Roman"/>
                <w:sz w:val="16"/>
                <w:szCs w:val="16"/>
              </w:rPr>
              <w:commentReference w:id="10"/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ИГУ им. В.Г. Распутина о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      </w:r>
          </w:p>
          <w:p w:rsidR="00D21C2B" w:rsidRPr="00A80E8A" w:rsidRDefault="00D21C2B" w:rsidP="003450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на 01.01.2023г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.) 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1 513 239  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 xml:space="preserve">полнотекстовых 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lastRenderedPageBreak/>
              <w:t>электронных документов в т. ч:</w:t>
            </w:r>
          </w:p>
          <w:p w:rsidR="00D21C2B" w:rsidRPr="00A80E8A" w:rsidRDefault="00D21C2B" w:rsidP="0034507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1 418 576 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сетевых удаленных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 т. ч. </w:t>
            </w:r>
            <w:r w:rsidR="00B7683E"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аучных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1 314 947 назв.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учебных 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74 863 назв.</w:t>
            </w:r>
          </w:p>
          <w:p w:rsidR="00D21C2B" w:rsidRPr="00A80E8A" w:rsidRDefault="00D21C2B" w:rsidP="003450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128 700 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сетевых локальных: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т. ч.  </w:t>
            </w:r>
            <w:r w:rsidR="00B7683E"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аучных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109 395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назв.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учебных 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19 305 назв.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</w:rPr>
              <w:t>;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21C2B" w:rsidRDefault="00D21C2B" w:rsidP="003450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4 901 экз.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 изданий на диска</w:t>
            </w:r>
            <w:proofErr w:type="gram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sz w:val="24"/>
              </w:rPr>
              <w:t>научных, учебных)</w:t>
            </w:r>
          </w:p>
          <w:p w:rsidR="00D21C2B" w:rsidRDefault="00D21C2B" w:rsidP="0034507B">
            <w:pPr>
              <w:ind w:firstLine="567"/>
              <w:jc w:val="both"/>
            </w:pPr>
          </w:p>
        </w:tc>
      </w:tr>
      <w:tr w:rsidR="00D21C2B" w:rsidTr="00CD09E2">
        <w:trPr>
          <w:trHeight w:val="143"/>
        </w:trPr>
        <w:tc>
          <w:tcPr>
            <w:tcW w:w="921" w:type="dxa"/>
          </w:tcPr>
          <w:p w:rsidR="00D21C2B" w:rsidRPr="007367AA" w:rsidRDefault="00D21C2B" w:rsidP="007367AA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lastRenderedPageBreak/>
              <w:t>6.2.2</w:t>
            </w:r>
          </w:p>
        </w:tc>
        <w:tc>
          <w:tcPr>
            <w:tcW w:w="4226" w:type="dxa"/>
          </w:tcPr>
          <w:p w:rsidR="00D21C2B" w:rsidRPr="00C854AF" w:rsidRDefault="00D21C2B" w:rsidP="003450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Фонд Научной библиотеки им. В.Г. Распутина ИГУ составляет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 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950 973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изданий. Из них:</w:t>
            </w:r>
          </w:p>
          <w:p w:rsidR="00D21C2B" w:rsidRPr="00C854AF" w:rsidRDefault="00D21C2B" w:rsidP="0034507B">
            <w:pPr>
              <w:tabs>
                <w:tab w:val="left" w:pos="851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 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560 475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экз. научной литературы;</w:t>
            </w:r>
          </w:p>
          <w:p w:rsidR="00D21C2B" w:rsidRDefault="00D21C2B" w:rsidP="0034507B">
            <w:pPr>
              <w:tabs>
                <w:tab w:val="left" w:pos="851"/>
              </w:tabs>
              <w:ind w:firstLine="426"/>
              <w:jc w:val="both"/>
            </w:pP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114 507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экз. учебной литературы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,  в т. ч. 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100 010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экз. учебно-методической литературы.</w:t>
            </w:r>
          </w:p>
        </w:tc>
        <w:tc>
          <w:tcPr>
            <w:tcW w:w="5410" w:type="dxa"/>
          </w:tcPr>
          <w:p w:rsidR="00D21C2B" w:rsidRPr="00C854AF" w:rsidRDefault="00D21C2B" w:rsidP="003450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commentRangeStart w:id="11"/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Фонд Научной библиотеки им. В.Г. Распутина ИГУ составляет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2 454 730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экз. Из них:</w:t>
            </w:r>
            <w:commentRangeEnd w:id="11"/>
            <w:r w:rsidRPr="00C854AF">
              <w:rPr>
                <w:rFonts w:ascii="Times New Roman" w:eastAsia="Times New Roman" w:hAnsi="Times New Roman" w:cs="Times New Roman"/>
                <w:sz w:val="16"/>
                <w:szCs w:val="16"/>
              </w:rPr>
              <w:commentReference w:id="11"/>
            </w:r>
          </w:p>
          <w:p w:rsidR="00D21C2B" w:rsidRPr="00C854AF" w:rsidRDefault="00D21C2B" w:rsidP="0034507B">
            <w:pPr>
              <w:tabs>
                <w:tab w:val="left" w:pos="851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1 124 139 экз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. научной литературы;</w:t>
            </w:r>
          </w:p>
          <w:p w:rsidR="00D21C2B" w:rsidRPr="00C854AF" w:rsidRDefault="00D21C2B" w:rsidP="0034507B">
            <w:pPr>
              <w:tabs>
                <w:tab w:val="left" w:pos="851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1 076 183 экз., 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 ч. 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100 679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экз. учебно-методической литературы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21C2B" w:rsidRDefault="00D21C2B" w:rsidP="0034507B"/>
        </w:tc>
      </w:tr>
      <w:tr w:rsidR="00D21C2B" w:rsidTr="00CD09E2">
        <w:trPr>
          <w:trHeight w:val="143"/>
        </w:trPr>
        <w:tc>
          <w:tcPr>
            <w:tcW w:w="921" w:type="dxa"/>
          </w:tcPr>
          <w:p w:rsidR="00D21C2B" w:rsidRPr="007367AA" w:rsidRDefault="00D21C2B" w:rsidP="007367AA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367AA">
              <w:rPr>
                <w:rFonts w:ascii="Times New Roman" w:eastAsia="Calibri" w:hAnsi="Times New Roman" w:cs="Times New Roman"/>
                <w:bCs/>
                <w:lang w:eastAsia="ru-RU"/>
              </w:rPr>
              <w:t>6.5.2.</w:t>
            </w:r>
          </w:p>
          <w:p w:rsidR="00D21C2B" w:rsidRPr="007367AA" w:rsidRDefault="00D21C2B" w:rsidP="007367AA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eastAsia="Calibri" w:hAnsi="Times New Roman" w:cs="Times New Roman"/>
                <w:bCs/>
                <w:lang w:eastAsia="ru-RU"/>
              </w:rPr>
              <w:t>Абз.1</w:t>
            </w:r>
          </w:p>
        </w:tc>
        <w:tc>
          <w:tcPr>
            <w:tcW w:w="4226" w:type="dxa"/>
          </w:tcPr>
          <w:p w:rsidR="00D21C2B" w:rsidRPr="00C854AF" w:rsidRDefault="00D21C2B" w:rsidP="0034507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оценка качества образовательной деятельности по программе </w:t>
            </w:r>
            <w:proofErr w:type="spell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      </w:r>
            <w:proofErr w:type="spell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(</w:t>
            </w:r>
            <w:r w:rsidRPr="00C854AF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указать наименование направления и ОПОП)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 ФГОС ВО</w:t>
            </w:r>
            <w:proofErr w:type="gram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410" w:type="dxa"/>
          </w:tcPr>
          <w:p w:rsidR="00D21C2B" w:rsidRPr="00C854AF" w:rsidRDefault="00D21C2B" w:rsidP="0034507B">
            <w:pPr>
              <w:widowControl w:val="0"/>
              <w:ind w:hanging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оценка качества образовательной деятельности по программе </w:t>
            </w:r>
            <w:proofErr w:type="spell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процедуры государственной аккредитации осуществляется с целью подтверждения соответствия  качества образования по программе </w:t>
            </w:r>
            <w:proofErr w:type="spell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(</w:t>
            </w:r>
            <w:r w:rsidRPr="00C854AF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указать наименование направления)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установленным </w:t>
            </w:r>
            <w:proofErr w:type="spell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аккредитационным</w:t>
            </w:r>
            <w:proofErr w:type="spellEnd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показателям.</w:t>
            </w:r>
          </w:p>
          <w:p w:rsidR="00D21C2B" w:rsidRPr="00C854AF" w:rsidRDefault="00D21C2B" w:rsidP="003450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D09E2" w:rsidRPr="00C07CF4" w:rsidRDefault="00B7683E" w:rsidP="00C07CF4">
      <w:pPr>
        <w:ind w:firstLine="567"/>
        <w:jc w:val="both"/>
        <w:rPr>
          <w:rFonts w:ascii="Times New Roman" w:hAnsi="Times New Roman" w:cs="Times New Roman"/>
          <w:b/>
        </w:rPr>
      </w:pPr>
      <w:proofErr w:type="gramStart"/>
      <w:r w:rsidRPr="00C07CF4">
        <w:rPr>
          <w:rFonts w:ascii="Times New Roman" w:hAnsi="Times New Roman" w:cs="Times New Roman"/>
          <w:b/>
        </w:rPr>
        <w:t>*</w:t>
      </w:r>
      <w:r w:rsidR="00E16C1F">
        <w:rPr>
          <w:rFonts w:ascii="Times New Roman" w:hAnsi="Times New Roman" w:cs="Times New Roman"/>
          <w:b/>
        </w:rPr>
        <w:t xml:space="preserve">только для </w:t>
      </w:r>
      <w:r w:rsidRPr="00C07CF4">
        <w:rPr>
          <w:rFonts w:ascii="Times New Roman" w:hAnsi="Times New Roman" w:cs="Times New Roman"/>
          <w:b/>
        </w:rPr>
        <w:t>Юридическ</w:t>
      </w:r>
      <w:r w:rsidR="00E16C1F">
        <w:rPr>
          <w:rFonts w:ascii="Times New Roman" w:hAnsi="Times New Roman" w:cs="Times New Roman"/>
          <w:b/>
        </w:rPr>
        <w:t>ого</w:t>
      </w:r>
      <w:r w:rsidRPr="00C07CF4">
        <w:rPr>
          <w:rFonts w:ascii="Times New Roman" w:hAnsi="Times New Roman" w:cs="Times New Roman"/>
          <w:b/>
        </w:rPr>
        <w:t xml:space="preserve"> институт</w:t>
      </w:r>
      <w:r w:rsidR="00E16C1F">
        <w:rPr>
          <w:rFonts w:ascii="Times New Roman" w:hAnsi="Times New Roman" w:cs="Times New Roman"/>
          <w:b/>
        </w:rPr>
        <w:t xml:space="preserve">а </w:t>
      </w:r>
      <w:r w:rsidR="00C07CF4" w:rsidRPr="00C07CF4">
        <w:rPr>
          <w:rFonts w:ascii="Times New Roman" w:hAnsi="Times New Roman" w:cs="Times New Roman"/>
          <w:b/>
        </w:rPr>
        <w:t>– В соответствии с ФГОС ВО 40.03.01 в обязательную часть ОПОП  Блок 1 Дисциплины входят следующие дисциплины:</w:t>
      </w:r>
      <w:r w:rsidR="00C07CF4" w:rsidRPr="00C07CF4">
        <w:rPr>
          <w:rFonts w:ascii="Times New Roman" w:hAnsi="Times New Roman" w:cs="Times New Roman"/>
        </w:rPr>
        <w:t xml:space="preserve"> философия, история государства и права России, история государства и права зарубежных стран, иностранный язык, иностранный язык в сфере юриспруденции, безопасность жизнедеятельности, теория государства и права, конституционное право, административное право, гражданское право, гражданский процесс, арбитражный процесс, трудовое право, уголовное право, уголовный</w:t>
      </w:r>
      <w:proofErr w:type="gramEnd"/>
      <w:r w:rsidR="00C07CF4" w:rsidRPr="00C07CF4">
        <w:rPr>
          <w:rFonts w:ascii="Times New Roman" w:hAnsi="Times New Roman" w:cs="Times New Roman"/>
        </w:rPr>
        <w:t xml:space="preserve"> </w:t>
      </w:r>
      <w:proofErr w:type="gramStart"/>
      <w:r w:rsidR="00C07CF4" w:rsidRPr="00C07CF4">
        <w:rPr>
          <w:rFonts w:ascii="Times New Roman" w:hAnsi="Times New Roman" w:cs="Times New Roman"/>
        </w:rPr>
        <w:t>процесс, экологическое право, земельное право, финансовое право, налоговое право, предпринимательское право, международное право, международное частное право, криминалистика, криминология, право социального обеспечения, семейное право, информационные технологии в юридической деятельности.</w:t>
      </w:r>
      <w:proofErr w:type="gramEnd"/>
    </w:p>
    <w:p w:rsidR="00D21C2B" w:rsidRDefault="00CD09E2" w:rsidP="00CD0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9E2">
        <w:rPr>
          <w:rFonts w:ascii="Times New Roman" w:hAnsi="Times New Roman" w:cs="Times New Roman"/>
          <w:b/>
          <w:sz w:val="28"/>
          <w:szCs w:val="28"/>
        </w:rPr>
        <w:t xml:space="preserve">Лист изменений Макета ОПОП </w:t>
      </w:r>
      <w:proofErr w:type="spellStart"/>
      <w:r w:rsidRPr="00CD09E2">
        <w:rPr>
          <w:rFonts w:ascii="Times New Roman" w:hAnsi="Times New Roman" w:cs="Times New Roman"/>
          <w:b/>
          <w:sz w:val="28"/>
          <w:szCs w:val="28"/>
        </w:rPr>
        <w:t>специалитет</w:t>
      </w:r>
      <w:proofErr w:type="spellEnd"/>
    </w:p>
    <w:tbl>
      <w:tblPr>
        <w:tblStyle w:val="a3"/>
        <w:tblW w:w="10557" w:type="dxa"/>
        <w:tblLook w:val="04A0"/>
      </w:tblPr>
      <w:tblGrid>
        <w:gridCol w:w="921"/>
        <w:gridCol w:w="4226"/>
        <w:gridCol w:w="5410"/>
      </w:tblGrid>
      <w:tr w:rsidR="00CD09E2" w:rsidTr="0034507B">
        <w:trPr>
          <w:trHeight w:val="143"/>
        </w:trPr>
        <w:tc>
          <w:tcPr>
            <w:tcW w:w="921" w:type="dxa"/>
          </w:tcPr>
          <w:p w:rsidR="00CD09E2" w:rsidRPr="00EE6C0F" w:rsidRDefault="00CD09E2" w:rsidP="00345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0F">
              <w:rPr>
                <w:rFonts w:ascii="Times New Roman" w:hAnsi="Times New Roman" w:cs="Times New Roman"/>
                <w:sz w:val="24"/>
                <w:szCs w:val="24"/>
              </w:rPr>
              <w:t>№ пункта ОПОП</w:t>
            </w:r>
          </w:p>
        </w:tc>
        <w:tc>
          <w:tcPr>
            <w:tcW w:w="4226" w:type="dxa"/>
          </w:tcPr>
          <w:p w:rsidR="00CD09E2" w:rsidRPr="00EE6C0F" w:rsidRDefault="00CD09E2" w:rsidP="00345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0F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5410" w:type="dxa"/>
          </w:tcPr>
          <w:p w:rsidR="00CD09E2" w:rsidRPr="00EE6C0F" w:rsidRDefault="00CD09E2" w:rsidP="00345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0F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</w:tr>
      <w:tr w:rsidR="00CD09E2" w:rsidTr="0034507B">
        <w:trPr>
          <w:trHeight w:val="143"/>
        </w:trPr>
        <w:tc>
          <w:tcPr>
            <w:tcW w:w="921" w:type="dxa"/>
          </w:tcPr>
          <w:p w:rsidR="00CD09E2" w:rsidRPr="00CD09E2" w:rsidRDefault="00CD09E2" w:rsidP="007367AA">
            <w:pPr>
              <w:jc w:val="center"/>
              <w:rPr>
                <w:rFonts w:ascii="Times New Roman" w:hAnsi="Times New Roman" w:cs="Times New Roman"/>
              </w:rPr>
            </w:pPr>
            <w:r w:rsidRPr="00CD09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26" w:type="dxa"/>
          </w:tcPr>
          <w:p w:rsidR="00CD09E2" w:rsidRPr="00E06CE2" w:rsidRDefault="00CD09E2" w:rsidP="0034507B">
            <w:pPr>
              <w:numPr>
                <w:ilvl w:val="0"/>
                <w:numId w:val="2"/>
              </w:numPr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программам магистратуры</w:t>
            </w:r>
            <w:proofErr w:type="gram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вступает в силу с 01.09.2022г.)</w:t>
            </w:r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D09E2" w:rsidRDefault="00CD09E2" w:rsidP="0034507B">
            <w:pPr>
              <w:numPr>
                <w:ilvl w:val="0"/>
                <w:numId w:val="2"/>
              </w:numPr>
              <w:ind w:left="0" w:firstLine="567"/>
              <w:contextualSpacing/>
              <w:jc w:val="both"/>
            </w:pPr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программам магистратуры»</w:t>
            </w:r>
          </w:p>
        </w:tc>
        <w:tc>
          <w:tcPr>
            <w:tcW w:w="5410" w:type="dxa"/>
          </w:tcPr>
          <w:p w:rsidR="00CD09E2" w:rsidRPr="00E06CE2" w:rsidRDefault="00CD09E2" w:rsidP="0034507B">
            <w:pPr>
              <w:numPr>
                <w:ilvl w:val="0"/>
                <w:numId w:val="1"/>
              </w:numPr>
              <w:ind w:left="0" w:hanging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Приказ</w:t>
            </w:r>
            <w:r w:rsidRPr="00E06CE2">
              <w:rPr>
                <w:rFonts w:ascii="Times New Roman" w:eastAsia="Times New Roman" w:hAnsi="Times New Roman" w:cs="Times New Roman"/>
                <w:sz w:val="16"/>
                <w:szCs w:val="16"/>
              </w:rPr>
              <w:annotationRef/>
            </w:r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программам магистратуры"</w:t>
            </w:r>
          </w:p>
          <w:p w:rsidR="00CD09E2" w:rsidRDefault="00CD09E2" w:rsidP="0034507B"/>
        </w:tc>
      </w:tr>
      <w:tr w:rsidR="00CD09E2" w:rsidTr="0034507B">
        <w:trPr>
          <w:trHeight w:val="143"/>
        </w:trPr>
        <w:tc>
          <w:tcPr>
            <w:tcW w:w="921" w:type="dxa"/>
          </w:tcPr>
          <w:p w:rsidR="00CD09E2" w:rsidRPr="007367AA" w:rsidRDefault="00CD09E2" w:rsidP="007367AA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4226" w:type="dxa"/>
          </w:tcPr>
          <w:p w:rsidR="00CD09E2" w:rsidRPr="00A80E8A" w:rsidRDefault="00CD09E2" w:rsidP="0034507B">
            <w:pPr>
              <w:rPr>
                <w:rFonts w:ascii="Times New Roman" w:hAnsi="Times New Roman" w:cs="Times New Roman"/>
              </w:rPr>
            </w:pPr>
            <w:r w:rsidRPr="00A80E8A">
              <w:rPr>
                <w:rFonts w:ascii="Times New Roman" w:hAnsi="Times New Roman" w:cs="Times New Roman"/>
              </w:rPr>
              <w:t>Обязательная часть:</w:t>
            </w:r>
          </w:p>
          <w:p w:rsidR="00CD09E2" w:rsidRPr="00A80E8A" w:rsidRDefault="00CD09E2" w:rsidP="0034507B">
            <w:pPr>
              <w:rPr>
                <w:rFonts w:ascii="Times New Roman" w:hAnsi="Times New Roman" w:cs="Times New Roman"/>
              </w:rPr>
            </w:pPr>
            <w:r w:rsidRPr="00A80E8A">
              <w:rPr>
                <w:rFonts w:ascii="Times New Roman" w:hAnsi="Times New Roman" w:cs="Times New Roman"/>
              </w:rPr>
              <w:t>- компонент УК</w:t>
            </w:r>
          </w:p>
          <w:p w:rsidR="00CD09E2" w:rsidRPr="00A80E8A" w:rsidRDefault="00CD09E2" w:rsidP="0034507B">
            <w:pPr>
              <w:rPr>
                <w:rFonts w:ascii="Times New Roman" w:hAnsi="Times New Roman" w:cs="Times New Roman"/>
              </w:rPr>
            </w:pPr>
            <w:r w:rsidRPr="00A80E8A">
              <w:rPr>
                <w:rFonts w:ascii="Times New Roman" w:hAnsi="Times New Roman" w:cs="Times New Roman"/>
              </w:rPr>
              <w:t>(общеуниверситетский) – 2</w:t>
            </w:r>
            <w:r>
              <w:rPr>
                <w:rFonts w:ascii="Times New Roman" w:hAnsi="Times New Roman" w:cs="Times New Roman"/>
              </w:rPr>
              <w:t>8</w:t>
            </w:r>
            <w:r w:rsidRPr="00A80E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E8A">
              <w:rPr>
                <w:rFonts w:ascii="Times New Roman" w:hAnsi="Times New Roman" w:cs="Times New Roman"/>
              </w:rPr>
              <w:t>з.е</w:t>
            </w:r>
            <w:proofErr w:type="spellEnd"/>
            <w:r w:rsidRPr="00A80E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10" w:type="dxa"/>
          </w:tcPr>
          <w:p w:rsidR="00CD09E2" w:rsidRPr="00A80E8A" w:rsidRDefault="00CD09E2" w:rsidP="0034507B">
            <w:pPr>
              <w:rPr>
                <w:rFonts w:ascii="Times New Roman" w:hAnsi="Times New Roman" w:cs="Times New Roman"/>
              </w:rPr>
            </w:pPr>
            <w:r w:rsidRPr="00A80E8A">
              <w:rPr>
                <w:rFonts w:ascii="Times New Roman" w:hAnsi="Times New Roman" w:cs="Times New Roman"/>
              </w:rPr>
              <w:t>Обязательная часть:</w:t>
            </w:r>
          </w:p>
          <w:p w:rsidR="00CD09E2" w:rsidRPr="00A80E8A" w:rsidRDefault="00CD09E2" w:rsidP="0034507B">
            <w:pPr>
              <w:rPr>
                <w:rFonts w:ascii="Times New Roman" w:hAnsi="Times New Roman" w:cs="Times New Roman"/>
              </w:rPr>
            </w:pPr>
            <w:r w:rsidRPr="00A80E8A">
              <w:rPr>
                <w:rFonts w:ascii="Times New Roman" w:hAnsi="Times New Roman" w:cs="Times New Roman"/>
              </w:rPr>
              <w:t>- компонент УК</w:t>
            </w:r>
          </w:p>
          <w:p w:rsidR="00CD09E2" w:rsidRPr="00A80E8A" w:rsidRDefault="00CD09E2" w:rsidP="0034507B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E8A">
              <w:rPr>
                <w:rFonts w:ascii="Times New Roman" w:hAnsi="Times New Roman" w:cs="Times New Roman"/>
              </w:rPr>
              <w:t xml:space="preserve">(общеуниверситетский) </w:t>
            </w:r>
            <w:proofErr w:type="gramStart"/>
            <w:r w:rsidRPr="00A80E8A">
              <w:rPr>
                <w:rFonts w:ascii="Times New Roman" w:hAnsi="Times New Roman" w:cs="Times New Roman"/>
              </w:rPr>
              <w:t>–</w:t>
            </w:r>
            <w:r w:rsidRPr="00A8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8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ен. </w:t>
            </w:r>
            <w:commentRangeStart w:id="12"/>
            <w:r w:rsidRPr="00A80E8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Pr="00A80E8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A80E8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A80E8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commentRangeEnd w:id="12"/>
            <w:r w:rsidRPr="00A80E8A">
              <w:rPr>
                <w:rStyle w:val="a6"/>
                <w:rFonts w:ascii="Times New Roman" w:hAnsi="Times New Roman" w:cs="Times New Roman"/>
              </w:rPr>
              <w:commentReference w:id="12"/>
            </w:r>
            <w:r w:rsidRPr="00A8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8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A8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09E2" w:rsidRPr="00A80E8A" w:rsidRDefault="00CD09E2" w:rsidP="0034507B">
            <w:pPr>
              <w:rPr>
                <w:rFonts w:ascii="Times New Roman" w:hAnsi="Times New Roman" w:cs="Times New Roman"/>
              </w:rPr>
            </w:pPr>
          </w:p>
        </w:tc>
      </w:tr>
      <w:tr w:rsidR="00CD09E2" w:rsidTr="0034507B">
        <w:trPr>
          <w:trHeight w:val="143"/>
        </w:trPr>
        <w:tc>
          <w:tcPr>
            <w:tcW w:w="921" w:type="dxa"/>
          </w:tcPr>
          <w:p w:rsidR="00CD09E2" w:rsidRPr="007367AA" w:rsidRDefault="00CD09E2" w:rsidP="007367AA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226" w:type="dxa"/>
          </w:tcPr>
          <w:p w:rsidR="00CD09E2" w:rsidRPr="00A80E8A" w:rsidRDefault="00CD09E2" w:rsidP="00345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(История России.</w:t>
            </w:r>
            <w:proofErr w:type="gramEnd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Всеобщая история) (2 </w:t>
            </w:r>
            <w:proofErr w:type="spellStart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D09E2" w:rsidRPr="00A80E8A" w:rsidRDefault="00CD09E2" w:rsidP="00345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CD09E2" w:rsidRPr="00A80E8A" w:rsidRDefault="00CD09E2" w:rsidP="0034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История России</w:t>
            </w:r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объеме </w:t>
            </w:r>
            <w:r w:rsidRPr="00A80E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80E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при этом объем контактной р</w:t>
            </w:r>
            <w:bookmarkStart w:id="13" w:name="_GoBack"/>
            <w:bookmarkEnd w:id="13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аботы не менее 80% при очной форме обучения, в очно-заочной и заочной формах обучения не менее 40% объема, отводимого на реализацию указанной дисциплины (модуля)</w:t>
            </w:r>
          </w:p>
        </w:tc>
      </w:tr>
      <w:tr w:rsidR="00CD09E2" w:rsidTr="0034507B">
        <w:trPr>
          <w:trHeight w:val="143"/>
        </w:trPr>
        <w:tc>
          <w:tcPr>
            <w:tcW w:w="921" w:type="dxa"/>
          </w:tcPr>
          <w:p w:rsidR="00CD09E2" w:rsidRPr="007367AA" w:rsidRDefault="00CD09E2" w:rsidP="007367AA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226" w:type="dxa"/>
          </w:tcPr>
          <w:p w:rsidR="00CD09E2" w:rsidRPr="00A80E8A" w:rsidRDefault="00CD09E2" w:rsidP="00345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Иностранный язык (8 </w:t>
            </w:r>
            <w:proofErr w:type="spellStart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D09E2" w:rsidRDefault="00CD09E2" w:rsidP="0034507B"/>
        </w:tc>
        <w:tc>
          <w:tcPr>
            <w:tcW w:w="5410" w:type="dxa"/>
          </w:tcPr>
          <w:p w:rsidR="00CD09E2" w:rsidRPr="00A80E8A" w:rsidRDefault="00CD09E2" w:rsidP="003450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commentRangeStart w:id="14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6/8 </w:t>
            </w:r>
            <w:proofErr w:type="spellStart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commentRangeEnd w:id="14"/>
            <w:proofErr w:type="gramStart"/>
            <w:r w:rsidRPr="00A80E8A">
              <w:rPr>
                <w:rFonts w:ascii="Times New Roman" w:eastAsia="Calibri" w:hAnsi="Times New Roman" w:cs="Times New Roman"/>
                <w:sz w:val="16"/>
                <w:szCs w:val="16"/>
              </w:rPr>
              <w:commentReference w:id="14"/>
            </w:r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A8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D09E2" w:rsidRDefault="00CD09E2" w:rsidP="0034507B"/>
        </w:tc>
      </w:tr>
      <w:tr w:rsidR="00CD09E2" w:rsidTr="0034507B">
        <w:trPr>
          <w:trHeight w:val="143"/>
        </w:trPr>
        <w:tc>
          <w:tcPr>
            <w:tcW w:w="921" w:type="dxa"/>
          </w:tcPr>
          <w:p w:rsidR="00CD09E2" w:rsidRPr="007367AA" w:rsidRDefault="00CD09E2" w:rsidP="007367AA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t>6.1</w:t>
            </w:r>
          </w:p>
          <w:p w:rsidR="00CD09E2" w:rsidRPr="007367AA" w:rsidRDefault="00CD09E2" w:rsidP="007367AA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t>с абз.12</w:t>
            </w:r>
          </w:p>
        </w:tc>
        <w:tc>
          <w:tcPr>
            <w:tcW w:w="4226" w:type="dxa"/>
          </w:tcPr>
          <w:p w:rsidR="00CD09E2" w:rsidRPr="00A80E8A" w:rsidRDefault="00CD09E2" w:rsidP="0034507B">
            <w:pPr>
              <w:widowControl w:val="0"/>
              <w:tabs>
                <w:tab w:val="left" w:pos="0"/>
              </w:tabs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*Реализуя ОПОП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______________(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полностью или частично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применением электронного обучения, дистанционных образовательных технологий ФГБОУ ВО «ИГУ» дополнительно обеспечивает:</w:t>
            </w:r>
          </w:p>
          <w:p w:rsidR="00CD09E2" w:rsidRPr="00A80E8A" w:rsidRDefault="00CD09E2" w:rsidP="0034507B">
            <w:pPr>
              <w:widowControl w:val="0"/>
              <w:numPr>
                <w:ilvl w:val="0"/>
                <w:numId w:val="4"/>
              </w:numPr>
              <w:tabs>
                <w:tab w:val="clear" w:pos="681"/>
                <w:tab w:val="num" w:pos="1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фиксацию хода образовательного процесса, результатов промежуточной аттестации и результатов освоения программы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D09E2" w:rsidRPr="00A80E8A" w:rsidRDefault="00CD09E2" w:rsidP="0034507B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num" w:pos="56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учебных занятий _____________________________ </w:t>
            </w:r>
            <w:r w:rsidRPr="00A80E8A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все виды занятий, реализация которых предусмотрена ОПОП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);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 оценки  результатов обучения _______(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),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которых предусмотрена с применением электронного обучения, дистанционных образовательных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технологий.</w:t>
            </w:r>
            <w:proofErr w:type="gramEnd"/>
          </w:p>
          <w:p w:rsidR="00CD09E2" w:rsidRPr="00A80E8A" w:rsidRDefault="00CD09E2" w:rsidP="0034507B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нет»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D09E2" w:rsidRPr="00A80E8A" w:rsidRDefault="00CD09E2" w:rsidP="0034507B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(*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Обратите внимание, что данный абзац включается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если реализация данной программы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 (полностью или частично) реализуется с применением электронного обучения, дистанционных образовательных технологий, то данный абзац  необходимо включить  в текст ОПОП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).</w:t>
            </w:r>
          </w:p>
          <w:p w:rsidR="00CD09E2" w:rsidRPr="00A80E8A" w:rsidRDefault="00CD09E2" w:rsidP="0034507B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технологий________________(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используемые на факультете/в институте средства информационно-коммуникационных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      </w:r>
          </w:p>
          <w:p w:rsidR="00CD09E2" w:rsidRPr="00A80E8A" w:rsidRDefault="00CD09E2" w:rsidP="0034507B">
            <w:pPr>
              <w:widowControl w:val="0"/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410" w:type="dxa"/>
          </w:tcPr>
          <w:p w:rsidR="00CD09E2" w:rsidRPr="00A80E8A" w:rsidRDefault="00CD09E2" w:rsidP="0034507B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*В соответствии с ч. 3 ст. 16 Федерального закона «Об образовании в Российской Федерации» (ФЗ-273 от 29.12.2012г)</w:t>
            </w:r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</w:t>
            </w:r>
            <w:r w:rsidRPr="00A80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  программы</w:t>
            </w:r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__________________________(указать наименование ОПОП),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применением </w:t>
            </w:r>
            <w:hyperlink r:id="rId11" w:history="1">
              <w:r w:rsidRPr="00A80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электронного обучения</w:t>
              </w:r>
            </w:hyperlink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, дистанционных образовательных технологий в ФГБОУ ВО 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материалы, и </w:t>
            </w:r>
            <w:proofErr w:type="gram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обеспечивающей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обучающимися образовательных программ в полном объеме независимо от места нахождения обучающихся.</w:t>
            </w:r>
          </w:p>
          <w:p w:rsidR="00CD09E2" w:rsidRPr="00A80E8A" w:rsidRDefault="00CD09E2" w:rsidP="0034507B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ВО «ИГУ» в соответствии с </w:t>
            </w:r>
            <w:commentRangeStart w:id="15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4.2.2. ФГОС </w:t>
            </w:r>
            <w:proofErr w:type="gramStart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commentRangeEnd w:id="15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commentReference w:id="15"/>
            </w:r>
            <w:proofErr w:type="gram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</w:t>
            </w:r>
            <w:r w:rsidRPr="00A80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  программы</w:t>
            </w:r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__________________________(указать наименование ОПОП),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применением </w:t>
            </w:r>
            <w:hyperlink r:id="rId12" w:history="1">
              <w:r w:rsidRPr="00A80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электронного обучения</w:t>
              </w:r>
            </w:hyperlink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, дистанционных образовательных технологий обеспечивает:</w:t>
            </w:r>
          </w:p>
          <w:p w:rsidR="00CD09E2" w:rsidRPr="00A80E8A" w:rsidRDefault="00CD09E2" w:rsidP="0034507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num" w:pos="567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фиксацию хода образовательного процесса, результатов промежуточной аттестации и результатов освоения программы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D09E2" w:rsidRPr="00A80E8A" w:rsidRDefault="00CD09E2" w:rsidP="0034507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num" w:pos="567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учебных занятий _____________________________ </w:t>
            </w:r>
            <w:r w:rsidRPr="00A80E8A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указать все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lastRenderedPageBreak/>
              <w:t>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);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 оценки  результатов обучения _______(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),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которых предусмотрена с применением электронного обучения, дистанционных образовательных технологий.</w:t>
            </w:r>
            <w:proofErr w:type="gramEnd"/>
          </w:p>
          <w:p w:rsidR="00CD09E2" w:rsidRPr="00A80E8A" w:rsidRDefault="00CD09E2" w:rsidP="0034507B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нет»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D09E2" w:rsidRPr="00A80E8A" w:rsidRDefault="00CD09E2" w:rsidP="0034507B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(*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Обратите внимание, что данные абзацы включаются в текст ОПОП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если реализация данной программы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 (полностью или частично) реализуется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).</w:t>
            </w:r>
          </w:p>
          <w:p w:rsidR="00CD09E2" w:rsidRPr="00A80E8A" w:rsidRDefault="00CD09E2" w:rsidP="0034507B">
            <w:pPr>
              <w:widowControl w:val="0"/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 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кратко опишите основные</w:t>
            </w:r>
            <w:r w:rsidRPr="00A80E8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информационные технологии, технические средства, электронные информационные ресурсы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      </w:r>
          </w:p>
        </w:tc>
      </w:tr>
      <w:tr w:rsidR="00CD09E2" w:rsidTr="0034507B">
        <w:trPr>
          <w:trHeight w:val="143"/>
        </w:trPr>
        <w:tc>
          <w:tcPr>
            <w:tcW w:w="921" w:type="dxa"/>
          </w:tcPr>
          <w:p w:rsidR="00CD09E2" w:rsidRPr="007367AA" w:rsidRDefault="00CD09E2" w:rsidP="007367AA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lastRenderedPageBreak/>
              <w:t>6.2.2</w:t>
            </w:r>
          </w:p>
        </w:tc>
        <w:tc>
          <w:tcPr>
            <w:tcW w:w="4226" w:type="dxa"/>
          </w:tcPr>
          <w:p w:rsidR="00CD09E2" w:rsidRPr="00C854AF" w:rsidRDefault="00CD09E2" w:rsidP="003450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commentRangeStart w:id="16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Научной библиотекой </w:t>
            </w:r>
            <w:commentRangeEnd w:id="16"/>
            <w:r w:rsidRPr="00C854AF">
              <w:rPr>
                <w:rFonts w:ascii="Times New Roman" w:eastAsia="Times New Roman" w:hAnsi="Times New Roman" w:cs="Times New Roman"/>
                <w:sz w:val="16"/>
                <w:szCs w:val="16"/>
              </w:rPr>
              <w:commentReference w:id="16"/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ИГУ им. В.Г. Распутина о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      </w:r>
          </w:p>
          <w:p w:rsidR="00CD09E2" w:rsidRDefault="00CD09E2" w:rsidP="0034507B">
            <w:pPr>
              <w:ind w:firstLine="567"/>
              <w:jc w:val="both"/>
            </w:pPr>
            <w:r w:rsidRPr="00C8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(</w:t>
            </w:r>
            <w:r w:rsidRPr="00C854AF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на </w:t>
            </w:r>
            <w:r w:rsidRPr="00C854AF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lastRenderedPageBreak/>
              <w:t>01.01.2022г</w:t>
            </w:r>
            <w:r w:rsidRPr="00C8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.) 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1 442 033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полнотекстовых электронных документов в т. ч.   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1 322 309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сетевых удаленных,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119 724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сетевых локальных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>;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3 291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электронных изданий (научных, учебных)</w:t>
            </w:r>
          </w:p>
        </w:tc>
        <w:tc>
          <w:tcPr>
            <w:tcW w:w="5410" w:type="dxa"/>
          </w:tcPr>
          <w:p w:rsidR="00CD09E2" w:rsidRPr="00A80E8A" w:rsidRDefault="00CD09E2" w:rsidP="003450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commentRangeStart w:id="17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Научной библиотекой </w:t>
            </w:r>
            <w:commentRangeEnd w:id="17"/>
            <w:r w:rsidRPr="00A80E8A">
              <w:rPr>
                <w:rFonts w:ascii="Times New Roman" w:eastAsia="Times New Roman" w:hAnsi="Times New Roman" w:cs="Times New Roman"/>
                <w:sz w:val="16"/>
                <w:szCs w:val="16"/>
              </w:rPr>
              <w:commentReference w:id="17"/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ИГУ им. В.Г. Распутина о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      </w:r>
          </w:p>
          <w:p w:rsidR="00CD09E2" w:rsidRPr="00A80E8A" w:rsidRDefault="00CD09E2" w:rsidP="003450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на 01.01.2023г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.) 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1 513 239  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полнотекстовых электронных документов в т. ч:</w:t>
            </w:r>
          </w:p>
          <w:p w:rsidR="00CD09E2" w:rsidRPr="00A80E8A" w:rsidRDefault="00CD09E2" w:rsidP="0034507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1 418 576 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сетевых удаленных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 т. ч. научных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1 314 947 назв.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учебных 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74 863 назв.</w:t>
            </w:r>
          </w:p>
          <w:p w:rsidR="00CD09E2" w:rsidRPr="00A80E8A" w:rsidRDefault="00CD09E2" w:rsidP="003450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128 700 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сетевых локальных: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т. ч.  научных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109 395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назв.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учебных 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19 305 назв.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</w:rPr>
              <w:t>;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9E2" w:rsidRDefault="00CD09E2" w:rsidP="003450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4 901 экз.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 изданий на диска</w:t>
            </w:r>
            <w:proofErr w:type="gram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sz w:val="24"/>
              </w:rPr>
              <w:t>научных, учебных)</w:t>
            </w:r>
          </w:p>
          <w:p w:rsidR="00CD09E2" w:rsidRDefault="00CD09E2" w:rsidP="0034507B">
            <w:pPr>
              <w:ind w:firstLine="567"/>
              <w:jc w:val="both"/>
            </w:pPr>
          </w:p>
        </w:tc>
      </w:tr>
      <w:tr w:rsidR="00CD09E2" w:rsidTr="0034507B">
        <w:trPr>
          <w:trHeight w:val="143"/>
        </w:trPr>
        <w:tc>
          <w:tcPr>
            <w:tcW w:w="921" w:type="dxa"/>
          </w:tcPr>
          <w:p w:rsidR="00CD09E2" w:rsidRPr="007367AA" w:rsidRDefault="00CD09E2" w:rsidP="007367AA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lastRenderedPageBreak/>
              <w:t>6.2.2</w:t>
            </w:r>
          </w:p>
        </w:tc>
        <w:tc>
          <w:tcPr>
            <w:tcW w:w="4226" w:type="dxa"/>
          </w:tcPr>
          <w:p w:rsidR="00CD09E2" w:rsidRPr="00C854AF" w:rsidRDefault="00CD09E2" w:rsidP="003450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Фонд Научной библиотеки им. В.Г. Распутина ИГУ составляет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 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950 973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изданий. Из них:</w:t>
            </w:r>
          </w:p>
          <w:p w:rsidR="00CD09E2" w:rsidRPr="00C854AF" w:rsidRDefault="00CD09E2" w:rsidP="0034507B">
            <w:pPr>
              <w:tabs>
                <w:tab w:val="left" w:pos="851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 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560 475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экз. научной литературы;</w:t>
            </w:r>
          </w:p>
          <w:p w:rsidR="00CD09E2" w:rsidRDefault="00CD09E2" w:rsidP="0034507B">
            <w:pPr>
              <w:tabs>
                <w:tab w:val="left" w:pos="851"/>
              </w:tabs>
              <w:ind w:firstLine="426"/>
              <w:jc w:val="both"/>
            </w:pP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114 507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экз. учебной литературы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,  в т. ч. 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100 010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экз. учебно-методической литературы.</w:t>
            </w:r>
          </w:p>
        </w:tc>
        <w:tc>
          <w:tcPr>
            <w:tcW w:w="5410" w:type="dxa"/>
          </w:tcPr>
          <w:p w:rsidR="00CD09E2" w:rsidRPr="00C854AF" w:rsidRDefault="00CD09E2" w:rsidP="003450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commentRangeStart w:id="18"/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Фонд Научной библиотеки им. В.Г. Распутина ИГУ составляет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2 454 730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экз. Из них:</w:t>
            </w:r>
            <w:commentRangeEnd w:id="18"/>
            <w:r w:rsidRPr="00C854AF">
              <w:rPr>
                <w:rFonts w:ascii="Times New Roman" w:eastAsia="Times New Roman" w:hAnsi="Times New Roman" w:cs="Times New Roman"/>
                <w:sz w:val="16"/>
                <w:szCs w:val="16"/>
              </w:rPr>
              <w:commentReference w:id="18"/>
            </w:r>
          </w:p>
          <w:p w:rsidR="00CD09E2" w:rsidRPr="00C854AF" w:rsidRDefault="00CD09E2" w:rsidP="0034507B">
            <w:pPr>
              <w:tabs>
                <w:tab w:val="left" w:pos="851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1 124 139 экз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. научной литературы;</w:t>
            </w:r>
          </w:p>
          <w:p w:rsidR="00CD09E2" w:rsidRPr="00C854AF" w:rsidRDefault="00CD09E2" w:rsidP="0034507B">
            <w:pPr>
              <w:tabs>
                <w:tab w:val="left" w:pos="851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1 076 183 экз., 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 ч. 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100 679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экз. учебно-методической литературы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D09E2" w:rsidRDefault="00CD09E2" w:rsidP="0034507B"/>
        </w:tc>
      </w:tr>
      <w:tr w:rsidR="00CD09E2" w:rsidTr="0034507B">
        <w:trPr>
          <w:trHeight w:val="143"/>
        </w:trPr>
        <w:tc>
          <w:tcPr>
            <w:tcW w:w="921" w:type="dxa"/>
          </w:tcPr>
          <w:p w:rsidR="00CD09E2" w:rsidRPr="007367AA" w:rsidRDefault="00CD09E2" w:rsidP="007367AA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367AA">
              <w:rPr>
                <w:rFonts w:ascii="Times New Roman" w:eastAsia="Calibri" w:hAnsi="Times New Roman" w:cs="Times New Roman"/>
                <w:bCs/>
                <w:lang w:eastAsia="ru-RU"/>
              </w:rPr>
              <w:t>6.5.2.</w:t>
            </w:r>
          </w:p>
          <w:p w:rsidR="00CD09E2" w:rsidRPr="00C854AF" w:rsidRDefault="007367AA" w:rsidP="007367AA">
            <w:pPr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а</w:t>
            </w:r>
            <w:r w:rsidR="00CD09E2" w:rsidRPr="007367AA">
              <w:rPr>
                <w:rFonts w:ascii="Times New Roman" w:eastAsia="Calibri" w:hAnsi="Times New Roman" w:cs="Times New Roman"/>
                <w:bCs/>
                <w:lang w:eastAsia="ru-RU"/>
              </w:rPr>
              <w:t>бз.1</w:t>
            </w:r>
          </w:p>
        </w:tc>
        <w:tc>
          <w:tcPr>
            <w:tcW w:w="4226" w:type="dxa"/>
          </w:tcPr>
          <w:p w:rsidR="00CD09E2" w:rsidRPr="00C854AF" w:rsidRDefault="00CD09E2" w:rsidP="0034507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оценка качества образовательной деятельности по программе </w:t>
            </w:r>
            <w:proofErr w:type="spell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      </w:r>
            <w:proofErr w:type="spell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(</w:t>
            </w:r>
            <w:r w:rsidRPr="00C854AF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указать наименование направления и ОПОП)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 ФГОС ВО</w:t>
            </w:r>
            <w:proofErr w:type="gram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410" w:type="dxa"/>
          </w:tcPr>
          <w:p w:rsidR="00CD09E2" w:rsidRPr="00C854AF" w:rsidRDefault="00CD09E2" w:rsidP="0034507B">
            <w:pPr>
              <w:widowControl w:val="0"/>
              <w:ind w:hanging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оценка качества образовательной деятельности по программе </w:t>
            </w:r>
            <w:proofErr w:type="spell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процедуры государственной аккредитации осуществляется с целью подтверждения соответствия  качества образования по программе </w:t>
            </w:r>
            <w:proofErr w:type="spell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(</w:t>
            </w:r>
            <w:r w:rsidRPr="00C854AF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указать наименование направления)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установленным </w:t>
            </w:r>
            <w:proofErr w:type="spell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аккредитационным</w:t>
            </w:r>
            <w:proofErr w:type="spellEnd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показателям.</w:t>
            </w:r>
          </w:p>
          <w:p w:rsidR="00CD09E2" w:rsidRPr="00C854AF" w:rsidRDefault="00CD09E2" w:rsidP="003450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D09E2" w:rsidRDefault="00CD09E2" w:rsidP="00CD09E2">
      <w:pPr>
        <w:jc w:val="center"/>
        <w:rPr>
          <w:b/>
        </w:rPr>
      </w:pPr>
    </w:p>
    <w:p w:rsidR="007367AA" w:rsidRDefault="007367AA" w:rsidP="00736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9E2">
        <w:rPr>
          <w:rFonts w:ascii="Times New Roman" w:hAnsi="Times New Roman" w:cs="Times New Roman"/>
          <w:b/>
          <w:sz w:val="28"/>
          <w:szCs w:val="28"/>
        </w:rPr>
        <w:t xml:space="preserve">Лист изменений Макета ОПОП </w:t>
      </w:r>
      <w:r>
        <w:rPr>
          <w:rFonts w:ascii="Times New Roman" w:hAnsi="Times New Roman" w:cs="Times New Roman"/>
          <w:b/>
          <w:sz w:val="28"/>
          <w:szCs w:val="28"/>
        </w:rPr>
        <w:t>магистратура</w:t>
      </w:r>
    </w:p>
    <w:tbl>
      <w:tblPr>
        <w:tblStyle w:val="a3"/>
        <w:tblW w:w="10557" w:type="dxa"/>
        <w:tblLook w:val="04A0"/>
      </w:tblPr>
      <w:tblGrid>
        <w:gridCol w:w="921"/>
        <w:gridCol w:w="4226"/>
        <w:gridCol w:w="5410"/>
      </w:tblGrid>
      <w:tr w:rsidR="007367AA" w:rsidTr="00A17252">
        <w:trPr>
          <w:trHeight w:val="143"/>
        </w:trPr>
        <w:tc>
          <w:tcPr>
            <w:tcW w:w="921" w:type="dxa"/>
          </w:tcPr>
          <w:p w:rsidR="007367AA" w:rsidRPr="00EE6C0F" w:rsidRDefault="007367AA" w:rsidP="00A1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0F">
              <w:rPr>
                <w:rFonts w:ascii="Times New Roman" w:hAnsi="Times New Roman" w:cs="Times New Roman"/>
                <w:sz w:val="24"/>
                <w:szCs w:val="24"/>
              </w:rPr>
              <w:t>№ пункта ОПОП</w:t>
            </w:r>
          </w:p>
        </w:tc>
        <w:tc>
          <w:tcPr>
            <w:tcW w:w="4226" w:type="dxa"/>
          </w:tcPr>
          <w:p w:rsidR="007367AA" w:rsidRPr="00EE6C0F" w:rsidRDefault="007367AA" w:rsidP="00A1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0F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5410" w:type="dxa"/>
          </w:tcPr>
          <w:p w:rsidR="007367AA" w:rsidRPr="00EE6C0F" w:rsidRDefault="007367AA" w:rsidP="00A1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0F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</w:tr>
      <w:tr w:rsidR="00BB1692" w:rsidRPr="00E16C1F" w:rsidTr="00A17252">
        <w:trPr>
          <w:trHeight w:val="143"/>
        </w:trPr>
        <w:tc>
          <w:tcPr>
            <w:tcW w:w="921" w:type="dxa"/>
          </w:tcPr>
          <w:p w:rsidR="00BB1692" w:rsidRDefault="00BB1692" w:rsidP="00A17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  <w:p w:rsidR="00BB1692" w:rsidRPr="00CD09E2" w:rsidRDefault="00E16C1F" w:rsidP="00A17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B1692">
              <w:rPr>
                <w:rFonts w:ascii="Times New Roman" w:hAnsi="Times New Roman" w:cs="Times New Roman"/>
              </w:rPr>
              <w:t>бз.2.</w:t>
            </w:r>
          </w:p>
        </w:tc>
        <w:tc>
          <w:tcPr>
            <w:tcW w:w="4226" w:type="dxa"/>
          </w:tcPr>
          <w:p w:rsidR="00BB1692" w:rsidRPr="00BB1692" w:rsidRDefault="00BB1692" w:rsidP="00BB16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B1692">
              <w:rPr>
                <w:rFonts w:ascii="Times New Roman" w:hAnsi="Times New Roman" w:cs="Times New Roman"/>
                <w:lang w:eastAsia="ru-RU"/>
              </w:rPr>
              <w:t xml:space="preserve">Основная профессиональная образовательная программа высшего образования (ОПОП ВО), в соответствии с п. 9 ст. 2 гл. 1 Федерального закона № 273-ФЗ «Об образовании в Российской Федерации», представляет собой комплекс основных характеристик образования (объем, содержание, планируемые результаты), организационно-педагогических условий и технологии реализации образовательного процесса, оценку качества подготовки выпускника по данному направлению </w:t>
            </w:r>
            <w:r w:rsidRPr="00BB1692">
              <w:rPr>
                <w:rFonts w:ascii="Times New Roman" w:hAnsi="Times New Roman" w:cs="Times New Roman"/>
                <w:spacing w:val="-3"/>
                <w:lang w:eastAsia="ru-RU"/>
              </w:rPr>
              <w:t>подготовки.</w:t>
            </w:r>
            <w:proofErr w:type="gramEnd"/>
          </w:p>
        </w:tc>
        <w:tc>
          <w:tcPr>
            <w:tcW w:w="5410" w:type="dxa"/>
          </w:tcPr>
          <w:p w:rsidR="00E16C1F" w:rsidRPr="00E16C1F" w:rsidRDefault="00E16C1F" w:rsidP="00E16C1F">
            <w:pPr>
              <w:widowControl w:val="0"/>
              <w:ind w:hanging="44"/>
              <w:jc w:val="both"/>
              <w:rPr>
                <w:rFonts w:ascii="Times New Roman" w:hAnsi="Times New Roman" w:cs="Times New Roman"/>
                <w:spacing w:val="-3"/>
                <w:lang w:eastAsia="ru-RU"/>
              </w:rPr>
            </w:pPr>
            <w:proofErr w:type="gramStart"/>
            <w:r w:rsidRPr="00E16C1F">
              <w:rPr>
                <w:rFonts w:ascii="Times New Roman" w:hAnsi="Times New Roman" w:cs="Times New Roman"/>
                <w:lang w:eastAsia="ru-RU"/>
              </w:rPr>
              <w:t xml:space="preserve">Основная профессиональная образовательная программа высшего образования (ОПОП ВО), в соответствии с п. 9 ст. 2 гл. 1 Федерального закона № 273-ФЗ «Об образовании в Российской Федерации», представляет собой комплекс </w:t>
            </w:r>
            <w:r w:rsidRPr="00E16C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</w:t>
            </w:r>
            <w:r w:rsidRPr="00E16C1F">
              <w:rPr>
                <w:rFonts w:ascii="Times New Roman" w:hAnsi="Times New Roman" w:cs="Times New Roman"/>
                <w:spacing w:val="-3"/>
                <w:lang w:eastAsia="ru-RU"/>
              </w:rPr>
              <w:t xml:space="preserve">. </w:t>
            </w:r>
            <w:proofErr w:type="gramEnd"/>
          </w:p>
          <w:p w:rsidR="00BB1692" w:rsidRPr="00E16C1F" w:rsidRDefault="00BB1692" w:rsidP="00E16C1F">
            <w:pPr>
              <w:ind w:left="-72" w:hanging="4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67AA" w:rsidTr="00A17252">
        <w:trPr>
          <w:trHeight w:val="143"/>
        </w:trPr>
        <w:tc>
          <w:tcPr>
            <w:tcW w:w="921" w:type="dxa"/>
          </w:tcPr>
          <w:p w:rsidR="007367AA" w:rsidRPr="00CD09E2" w:rsidRDefault="007367AA" w:rsidP="00A17252">
            <w:pPr>
              <w:jc w:val="center"/>
              <w:rPr>
                <w:rFonts w:ascii="Times New Roman" w:hAnsi="Times New Roman" w:cs="Times New Roman"/>
              </w:rPr>
            </w:pPr>
            <w:r w:rsidRPr="00CD09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26" w:type="dxa"/>
          </w:tcPr>
          <w:p w:rsidR="007367AA" w:rsidRPr="00E06CE2" w:rsidRDefault="007367AA" w:rsidP="00A17252">
            <w:pPr>
              <w:numPr>
                <w:ilvl w:val="0"/>
                <w:numId w:val="2"/>
              </w:numPr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программам магистратуры</w:t>
            </w:r>
            <w:proofErr w:type="gram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вступает в силу с 01.09.2022г.)</w:t>
            </w:r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367AA" w:rsidRDefault="007367AA" w:rsidP="00A17252">
            <w:pPr>
              <w:numPr>
                <w:ilvl w:val="0"/>
                <w:numId w:val="2"/>
              </w:numPr>
              <w:ind w:left="0" w:firstLine="567"/>
              <w:contextualSpacing/>
              <w:jc w:val="both"/>
            </w:pPr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программам магистратуры»</w:t>
            </w:r>
          </w:p>
        </w:tc>
        <w:tc>
          <w:tcPr>
            <w:tcW w:w="5410" w:type="dxa"/>
          </w:tcPr>
          <w:p w:rsidR="007367AA" w:rsidRPr="00E06CE2" w:rsidRDefault="007367AA" w:rsidP="00A17252">
            <w:pPr>
              <w:numPr>
                <w:ilvl w:val="0"/>
                <w:numId w:val="1"/>
              </w:numPr>
              <w:ind w:left="0" w:hanging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Приказ</w:t>
            </w:r>
            <w:r w:rsidRPr="00E06CE2">
              <w:rPr>
                <w:rFonts w:ascii="Times New Roman" w:eastAsia="Times New Roman" w:hAnsi="Times New Roman" w:cs="Times New Roman"/>
                <w:sz w:val="16"/>
                <w:szCs w:val="16"/>
              </w:rPr>
              <w:annotationRef/>
            </w:r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0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программам магистратуры"</w:t>
            </w:r>
          </w:p>
          <w:p w:rsidR="007367AA" w:rsidRDefault="007367AA" w:rsidP="00A17252"/>
        </w:tc>
      </w:tr>
      <w:tr w:rsidR="007367AA" w:rsidTr="00A17252">
        <w:trPr>
          <w:trHeight w:val="143"/>
        </w:trPr>
        <w:tc>
          <w:tcPr>
            <w:tcW w:w="921" w:type="dxa"/>
          </w:tcPr>
          <w:p w:rsidR="007367AA" w:rsidRPr="007367AA" w:rsidRDefault="007367AA" w:rsidP="00A17252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lastRenderedPageBreak/>
              <w:t>6.1</w:t>
            </w:r>
          </w:p>
          <w:p w:rsidR="007367AA" w:rsidRPr="007367AA" w:rsidRDefault="007367AA" w:rsidP="00A17252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t>с абз.12</w:t>
            </w:r>
          </w:p>
        </w:tc>
        <w:tc>
          <w:tcPr>
            <w:tcW w:w="4226" w:type="dxa"/>
          </w:tcPr>
          <w:p w:rsidR="007367AA" w:rsidRPr="00A80E8A" w:rsidRDefault="007367AA" w:rsidP="00A17252">
            <w:pPr>
              <w:widowControl w:val="0"/>
              <w:tabs>
                <w:tab w:val="left" w:pos="0"/>
              </w:tabs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*Реализуя ОПОП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______________(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полностью или частично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применением электронного обучения, дистанционных образовательных технологий ФГБОУ ВО «ИГУ» дополнительно обеспечивает:</w:t>
            </w:r>
          </w:p>
          <w:p w:rsidR="007367AA" w:rsidRPr="00A80E8A" w:rsidRDefault="007367AA" w:rsidP="00A17252">
            <w:pPr>
              <w:widowControl w:val="0"/>
              <w:numPr>
                <w:ilvl w:val="0"/>
                <w:numId w:val="4"/>
              </w:numPr>
              <w:tabs>
                <w:tab w:val="clear" w:pos="681"/>
                <w:tab w:val="num" w:pos="1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фиксацию хода образовательного процесса, результатов промежуточной аттестации и результатов освоения программы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367AA" w:rsidRPr="00A80E8A" w:rsidRDefault="007367AA" w:rsidP="00A17252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num" w:pos="56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учебных занятий _____________________________ </w:t>
            </w:r>
            <w:r w:rsidRPr="00A80E8A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все виды занятий, реализация которых предусмотрена ОПОП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);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 оценки  результатов обучения _______(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),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которых предусмотрена с применением электронного обучения, дистанционных образовательных технологий.</w:t>
            </w:r>
            <w:proofErr w:type="gramEnd"/>
          </w:p>
          <w:p w:rsidR="007367AA" w:rsidRPr="00A80E8A" w:rsidRDefault="007367AA" w:rsidP="00A172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нет»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367AA" w:rsidRPr="00A80E8A" w:rsidRDefault="007367AA" w:rsidP="00A172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(*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Обратите внимание, что данный абзац включается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если реализация данной программы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 (полностью или частично) реализуется с применением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lastRenderedPageBreak/>
              <w:t>электронного обучения, дистанционных образовательных технологий, то данный абзац  необходимо включить  в текст ОПОП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).</w:t>
            </w:r>
          </w:p>
          <w:p w:rsidR="007367AA" w:rsidRPr="00A80E8A" w:rsidRDefault="007367AA" w:rsidP="00A17252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технологий________________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используемые на факультете/в институте средства информационно-коммуникационных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      </w:r>
          </w:p>
          <w:p w:rsidR="007367AA" w:rsidRPr="00A80E8A" w:rsidRDefault="007367AA" w:rsidP="00A17252">
            <w:pPr>
              <w:widowControl w:val="0"/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410" w:type="dxa"/>
          </w:tcPr>
          <w:p w:rsidR="007367AA" w:rsidRPr="00A80E8A" w:rsidRDefault="007367AA" w:rsidP="00A17252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*В соответствии с ч. 3 ст. 16 Федерального закона «Об образовании в Российской Федерации» (ФЗ-273 от 29.12.2012г)</w:t>
            </w:r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</w:t>
            </w:r>
            <w:r w:rsidRPr="00A80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 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__________________________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(указать наименование ОПОП),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применением </w:t>
            </w:r>
            <w:hyperlink r:id="rId13" w:history="1">
              <w:r w:rsidRPr="00A80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электронного обучения</w:t>
              </w:r>
            </w:hyperlink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, дистанционных образовательных технологий в ФГБОУ ВО 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материалы, и </w:t>
            </w:r>
            <w:proofErr w:type="gram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обеспечивающей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обучающимися образовательных программ в полном объеме независимо от места нахождения обучающихся.</w:t>
            </w:r>
          </w:p>
          <w:p w:rsidR="007367AA" w:rsidRPr="00A80E8A" w:rsidRDefault="007367AA" w:rsidP="00A17252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ВО «ИГУ» в соответствии с </w:t>
            </w:r>
            <w:commentRangeStart w:id="19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4.2.2. ФГОС </w:t>
            </w:r>
            <w:proofErr w:type="gramStart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commentRangeEnd w:id="19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commentReference w:id="19"/>
            </w:r>
            <w:proofErr w:type="gram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</w:t>
            </w:r>
            <w:r w:rsidRPr="00A80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 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__________________________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(указать наименование ОПОП),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применением </w:t>
            </w:r>
            <w:hyperlink r:id="rId14" w:history="1">
              <w:r w:rsidRPr="00A80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электронного обучения</w:t>
              </w:r>
            </w:hyperlink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, дистанционных образовательных технологий обеспечивает:</w:t>
            </w:r>
          </w:p>
          <w:p w:rsidR="007367AA" w:rsidRPr="00A80E8A" w:rsidRDefault="007367AA" w:rsidP="00A1725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num" w:pos="567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фиксацию хода образовательного процесса, результатов промежуточной аттестации и результатов освоения программы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367AA" w:rsidRPr="00A80E8A" w:rsidRDefault="007367AA" w:rsidP="00A1725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num" w:pos="567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учебных занятий _____________________________ </w:t>
            </w:r>
            <w:r w:rsidRPr="00A80E8A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все 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);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 оценки  результатов обучения _______(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), 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которых предусмотрена с применением электронного обучения, дистанционных образовательных технологий.</w:t>
            </w:r>
            <w:proofErr w:type="gramEnd"/>
          </w:p>
          <w:p w:rsidR="007367AA" w:rsidRPr="00A80E8A" w:rsidRDefault="007367AA" w:rsidP="00A17252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нет»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367AA" w:rsidRPr="00A80E8A" w:rsidRDefault="007367AA" w:rsidP="00A17252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(*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Обратите внимание, что данные абзацы включаются в текст ОПОП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если реализация данной программы </w:t>
            </w:r>
            <w:proofErr w:type="spellStart"/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 (полностью или частично) реализуется с применением электронного обучения, дистанционных образовательных технологий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).</w:t>
            </w:r>
          </w:p>
          <w:p w:rsidR="007367AA" w:rsidRPr="00A80E8A" w:rsidRDefault="007367AA" w:rsidP="00A17252">
            <w:pPr>
              <w:widowControl w:val="0"/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 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кратко опишите основные</w:t>
            </w:r>
            <w:r w:rsidRPr="00A80E8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A80E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информационные технологии, технические средства, электронные информационные ресурсы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      </w:r>
          </w:p>
        </w:tc>
      </w:tr>
      <w:tr w:rsidR="007367AA" w:rsidTr="00A17252">
        <w:trPr>
          <w:trHeight w:val="143"/>
        </w:trPr>
        <w:tc>
          <w:tcPr>
            <w:tcW w:w="921" w:type="dxa"/>
          </w:tcPr>
          <w:p w:rsidR="007367AA" w:rsidRPr="007367AA" w:rsidRDefault="007367AA" w:rsidP="00A17252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lastRenderedPageBreak/>
              <w:t>6.2.2</w:t>
            </w:r>
          </w:p>
        </w:tc>
        <w:tc>
          <w:tcPr>
            <w:tcW w:w="4226" w:type="dxa"/>
          </w:tcPr>
          <w:p w:rsidR="007367AA" w:rsidRPr="00C854AF" w:rsidRDefault="007367AA" w:rsidP="00A1725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commentRangeStart w:id="20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Научной библиотекой </w:t>
            </w:r>
            <w:commentRangeEnd w:id="20"/>
            <w:r w:rsidRPr="00C854AF">
              <w:rPr>
                <w:rFonts w:ascii="Times New Roman" w:eastAsia="Times New Roman" w:hAnsi="Times New Roman" w:cs="Times New Roman"/>
                <w:sz w:val="16"/>
                <w:szCs w:val="16"/>
              </w:rPr>
              <w:commentReference w:id="20"/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ИГУ им. В.Г. Распутина о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      </w:r>
          </w:p>
          <w:p w:rsidR="007367AA" w:rsidRDefault="007367AA" w:rsidP="00A17252">
            <w:pPr>
              <w:ind w:firstLine="567"/>
              <w:jc w:val="both"/>
            </w:pPr>
            <w:r w:rsidRPr="00C8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(</w:t>
            </w:r>
            <w:r w:rsidRPr="00C854AF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на 01.01.2022г</w:t>
            </w:r>
            <w:r w:rsidRPr="00C8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.) 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1 442 033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полнотекстовых электронных документов в т. ч.   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1 322 309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сетевых удаленных,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119 724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сетевых локальных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>;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3 291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электронных изданий (научных, учебных)</w:t>
            </w:r>
          </w:p>
        </w:tc>
        <w:tc>
          <w:tcPr>
            <w:tcW w:w="5410" w:type="dxa"/>
          </w:tcPr>
          <w:p w:rsidR="007367AA" w:rsidRPr="00A80E8A" w:rsidRDefault="007367AA" w:rsidP="00A1725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commentRangeStart w:id="21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Научной библиотекой </w:t>
            </w:r>
            <w:commentRangeEnd w:id="21"/>
            <w:r w:rsidRPr="00A80E8A">
              <w:rPr>
                <w:rFonts w:ascii="Times New Roman" w:eastAsia="Times New Roman" w:hAnsi="Times New Roman" w:cs="Times New Roman"/>
                <w:sz w:val="16"/>
                <w:szCs w:val="16"/>
              </w:rPr>
              <w:commentReference w:id="21"/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ИГУ им. В.Г. Распутина о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      </w:r>
          </w:p>
          <w:p w:rsidR="007367AA" w:rsidRPr="00A80E8A" w:rsidRDefault="007367AA" w:rsidP="00A1725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(</w:t>
            </w:r>
            <w:r w:rsidRPr="00A80E8A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на 01.01.2023г</w:t>
            </w:r>
            <w:r w:rsidRPr="00A8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.) 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1 513 239  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полнотекстовых электронных документов в т. ч:</w:t>
            </w:r>
          </w:p>
          <w:p w:rsidR="007367AA" w:rsidRPr="00A80E8A" w:rsidRDefault="007367AA" w:rsidP="00A1725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1 418 576 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сетевых удаленных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 т. ч. научных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1 314 947 назв.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учебных 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74 863 назв.</w:t>
            </w:r>
          </w:p>
          <w:p w:rsidR="007367AA" w:rsidRPr="00A80E8A" w:rsidRDefault="007367AA" w:rsidP="00A1725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128 700 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сетевых локальных: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т. ч.  научных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109 395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назв.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учебных  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19 305 назв.</w:t>
            </w:r>
            <w:r w:rsidRPr="00A80E8A">
              <w:rPr>
                <w:rFonts w:ascii="Times New Roman" w:eastAsia="Times New Roman" w:hAnsi="Times New Roman" w:cs="Times New Roman"/>
                <w:b/>
                <w:sz w:val="24"/>
              </w:rPr>
              <w:t>;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367AA" w:rsidRDefault="007367AA" w:rsidP="00A1725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0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4 901 экз. </w:t>
            </w:r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 изданий на диска</w:t>
            </w:r>
            <w:proofErr w:type="gramStart"/>
            <w:r w:rsidRPr="00A80E8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80E8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Pr="00A80E8A">
              <w:rPr>
                <w:rFonts w:ascii="Times New Roman" w:eastAsia="Times New Roman" w:hAnsi="Times New Roman" w:cs="Times New Roman"/>
                <w:sz w:val="24"/>
              </w:rPr>
              <w:t>научных, учебных)</w:t>
            </w:r>
          </w:p>
          <w:p w:rsidR="007367AA" w:rsidRDefault="007367AA" w:rsidP="00A17252">
            <w:pPr>
              <w:ind w:firstLine="567"/>
              <w:jc w:val="both"/>
            </w:pPr>
          </w:p>
        </w:tc>
      </w:tr>
      <w:tr w:rsidR="007367AA" w:rsidTr="00A17252">
        <w:trPr>
          <w:trHeight w:val="143"/>
        </w:trPr>
        <w:tc>
          <w:tcPr>
            <w:tcW w:w="921" w:type="dxa"/>
          </w:tcPr>
          <w:p w:rsidR="007367AA" w:rsidRPr="007367AA" w:rsidRDefault="007367AA" w:rsidP="00A17252">
            <w:pPr>
              <w:jc w:val="center"/>
              <w:rPr>
                <w:rFonts w:ascii="Times New Roman" w:hAnsi="Times New Roman" w:cs="Times New Roman"/>
              </w:rPr>
            </w:pPr>
            <w:r w:rsidRPr="007367AA"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4226" w:type="dxa"/>
          </w:tcPr>
          <w:p w:rsidR="007367AA" w:rsidRPr="00C854AF" w:rsidRDefault="007367AA" w:rsidP="00A1725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Фонд Научной библиотеки им. В.Г. Распутина ИГУ составляет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 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950 973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изданий. Из них:</w:t>
            </w:r>
          </w:p>
          <w:p w:rsidR="007367AA" w:rsidRPr="00C854AF" w:rsidRDefault="007367AA" w:rsidP="00A17252">
            <w:pPr>
              <w:tabs>
                <w:tab w:val="left" w:pos="851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 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560 475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экз. научной литературы;</w:t>
            </w:r>
          </w:p>
          <w:p w:rsidR="007367AA" w:rsidRDefault="007367AA" w:rsidP="00A17252">
            <w:pPr>
              <w:tabs>
                <w:tab w:val="left" w:pos="851"/>
              </w:tabs>
              <w:ind w:firstLine="426"/>
              <w:jc w:val="both"/>
            </w:pP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114 507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экз. учебной литературы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 xml:space="preserve">,  в т. ч. 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100 010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экз. учебно-методической литературы.</w:t>
            </w:r>
          </w:p>
        </w:tc>
        <w:tc>
          <w:tcPr>
            <w:tcW w:w="5410" w:type="dxa"/>
          </w:tcPr>
          <w:p w:rsidR="007367AA" w:rsidRPr="00C854AF" w:rsidRDefault="007367AA" w:rsidP="00A1725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commentRangeStart w:id="22"/>
            <w:r w:rsidRPr="00C854A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Фонд Научной библиотеки им. В.Г. Распутина ИГУ составляет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2 454 730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экз. Из них:</w:t>
            </w:r>
            <w:commentRangeEnd w:id="22"/>
            <w:r w:rsidRPr="00C854AF">
              <w:rPr>
                <w:rFonts w:ascii="Times New Roman" w:eastAsia="Times New Roman" w:hAnsi="Times New Roman" w:cs="Times New Roman"/>
                <w:sz w:val="16"/>
                <w:szCs w:val="16"/>
              </w:rPr>
              <w:commentReference w:id="22"/>
            </w:r>
          </w:p>
          <w:p w:rsidR="007367AA" w:rsidRPr="00C854AF" w:rsidRDefault="007367AA" w:rsidP="00A17252">
            <w:pPr>
              <w:tabs>
                <w:tab w:val="left" w:pos="851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1 124 139 экз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. научной литературы;</w:t>
            </w:r>
          </w:p>
          <w:p w:rsidR="007367AA" w:rsidRPr="00C854AF" w:rsidRDefault="007367AA" w:rsidP="00A17252">
            <w:pPr>
              <w:tabs>
                <w:tab w:val="left" w:pos="851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1 076 183 экз., 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 ч.  </w:t>
            </w:r>
            <w:r w:rsidRPr="00C8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100 679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экз. учебно-методической литературы</w:t>
            </w:r>
            <w:r w:rsidRPr="00C854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367AA" w:rsidRDefault="007367AA" w:rsidP="00A17252"/>
        </w:tc>
      </w:tr>
      <w:tr w:rsidR="007367AA" w:rsidTr="00A17252">
        <w:trPr>
          <w:trHeight w:val="143"/>
        </w:trPr>
        <w:tc>
          <w:tcPr>
            <w:tcW w:w="921" w:type="dxa"/>
          </w:tcPr>
          <w:p w:rsidR="007367AA" w:rsidRPr="007367AA" w:rsidRDefault="007367AA" w:rsidP="00A17252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367AA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6.5.2.</w:t>
            </w:r>
          </w:p>
          <w:p w:rsidR="007367AA" w:rsidRPr="00C854AF" w:rsidRDefault="007367AA" w:rsidP="00A17252">
            <w:pPr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а</w:t>
            </w:r>
            <w:r w:rsidRPr="007367AA">
              <w:rPr>
                <w:rFonts w:ascii="Times New Roman" w:eastAsia="Calibri" w:hAnsi="Times New Roman" w:cs="Times New Roman"/>
                <w:bCs/>
                <w:lang w:eastAsia="ru-RU"/>
              </w:rPr>
              <w:t>бз.1</w:t>
            </w:r>
          </w:p>
        </w:tc>
        <w:tc>
          <w:tcPr>
            <w:tcW w:w="4226" w:type="dxa"/>
          </w:tcPr>
          <w:p w:rsidR="007367AA" w:rsidRPr="00C854AF" w:rsidRDefault="007367AA" w:rsidP="00A172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оценка качества образовательной деятельности по программе </w:t>
            </w:r>
            <w:proofErr w:type="spell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      </w:r>
            <w:proofErr w:type="spell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(</w:t>
            </w:r>
            <w:r w:rsidRPr="00C854AF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указать наименование направления и ОПОП)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 ФГОС ВО</w:t>
            </w:r>
            <w:proofErr w:type="gramStart"/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410" w:type="dxa"/>
          </w:tcPr>
          <w:p w:rsidR="00191D4E" w:rsidRPr="00C854AF" w:rsidRDefault="00191D4E" w:rsidP="00191D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4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качества </w:t>
            </w:r>
            <w:r w:rsidRPr="00191D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191D4E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магистратуры _________</w:t>
            </w:r>
            <w:r w:rsidRPr="00191D4E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(указать наименование программы) </w:t>
            </w:r>
            <w:r w:rsidRPr="0019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установленным </w:t>
            </w:r>
            <w:proofErr w:type="spellStart"/>
            <w:r w:rsidRPr="00191D4E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аккредитационным</w:t>
            </w:r>
            <w:proofErr w:type="spellEnd"/>
            <w:r w:rsidRPr="00191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показателям</w:t>
            </w:r>
            <w:r w:rsidRPr="00C854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67AA" w:rsidRPr="00C854AF" w:rsidRDefault="007367AA" w:rsidP="00A1725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367AA" w:rsidRPr="00CD09E2" w:rsidRDefault="007367AA" w:rsidP="00CD09E2">
      <w:pPr>
        <w:jc w:val="center"/>
        <w:rPr>
          <w:b/>
        </w:rPr>
      </w:pPr>
    </w:p>
    <w:sectPr w:rsidR="007367AA" w:rsidRPr="00CD09E2" w:rsidSect="00C2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арина Владимировна Паромонова" w:date="2023-03-13T15:01:00Z" w:initials="МВП">
    <w:p w:rsidR="00E06CE2" w:rsidRDefault="00E06CE2" w:rsidP="00E06CE2">
      <w:pPr>
        <w:pStyle w:val="a4"/>
      </w:pPr>
      <w:r>
        <w:rPr>
          <w:rStyle w:val="a6"/>
        </w:rPr>
        <w:annotationRef/>
      </w:r>
      <w:r>
        <w:t xml:space="preserve">Указать в соответствии с УП мин.26, </w:t>
      </w:r>
      <w:proofErr w:type="spellStart"/>
      <w:r>
        <w:t>з.е</w:t>
      </w:r>
      <w:proofErr w:type="spellEnd"/>
      <w:r>
        <w:t xml:space="preserve">. макс.28 </w:t>
      </w:r>
      <w:proofErr w:type="spellStart"/>
      <w:r>
        <w:t>з.е</w:t>
      </w:r>
      <w:proofErr w:type="spellEnd"/>
      <w:r>
        <w:t>.</w:t>
      </w:r>
    </w:p>
  </w:comment>
  <w:comment w:id="1" w:author="Марина Владимировна Паромонова" w:date="2023-03-13T15:08:00Z" w:initials="МВП">
    <w:p w:rsidR="00A80E8A" w:rsidRDefault="00A80E8A" w:rsidP="00A80E8A">
      <w:pPr>
        <w:pStyle w:val="a4"/>
      </w:pPr>
      <w:r>
        <w:rPr>
          <w:rStyle w:val="a6"/>
        </w:rPr>
        <w:annotationRef/>
      </w:r>
      <w:r>
        <w:t xml:space="preserve">Указать количество </w:t>
      </w:r>
      <w:proofErr w:type="spellStart"/>
      <w:r>
        <w:t>з.е</w:t>
      </w:r>
      <w:proofErr w:type="spellEnd"/>
      <w:r>
        <w:t>. в соответствии с учебным планом</w:t>
      </w:r>
    </w:p>
  </w:comment>
  <w:comment w:id="2" w:author="Марина Владимировна Паромонова" w:date="2023-03-13T15:14:00Z" w:initials="МВП">
    <w:p w:rsidR="00A80E8A" w:rsidRDefault="00A80E8A" w:rsidP="00A80E8A">
      <w:pPr>
        <w:pStyle w:val="a4"/>
      </w:pPr>
      <w:r>
        <w:rPr>
          <w:rStyle w:val="a6"/>
        </w:rPr>
        <w:annotationRef/>
      </w:r>
      <w:r>
        <w:t xml:space="preserve">Указать пункт в соответствии с ФГОС </w:t>
      </w:r>
      <w:proofErr w:type="gramStart"/>
      <w:r>
        <w:t>ВО</w:t>
      </w:r>
      <w:proofErr w:type="gramEnd"/>
    </w:p>
  </w:comment>
  <w:comment w:id="3" w:author="User" w:date="2023-03-13T15:16:00Z" w:initials="U">
    <w:p w:rsidR="00C854AF" w:rsidRDefault="00C854AF" w:rsidP="00C854AF">
      <w:pPr>
        <w:pStyle w:val="a4"/>
      </w:pPr>
      <w:r>
        <w:rPr>
          <w:rStyle w:val="a6"/>
        </w:rPr>
        <w:annotationRef/>
      </w:r>
      <w:r>
        <w:t>Информацию на 01.01.2022г</w:t>
      </w:r>
      <w:proofErr w:type="gramStart"/>
      <w:r>
        <w:t>..</w:t>
      </w:r>
      <w:proofErr w:type="gramEnd"/>
    </w:p>
  </w:comment>
  <w:comment w:id="4" w:author="User" w:date="2023-03-13T15:15:00Z" w:initials="U">
    <w:p w:rsidR="00A80E8A" w:rsidRDefault="00A80E8A" w:rsidP="00A80E8A">
      <w:pPr>
        <w:pStyle w:val="a4"/>
      </w:pPr>
      <w:r>
        <w:rPr>
          <w:rStyle w:val="a6"/>
        </w:rPr>
        <w:annotationRef/>
      </w:r>
      <w:r>
        <w:t xml:space="preserve">Информацию на </w:t>
      </w:r>
      <w:r>
        <w:rPr>
          <w:highlight w:val="yellow"/>
        </w:rPr>
        <w:t>01.01.2023г</w:t>
      </w:r>
      <w:proofErr w:type="gramStart"/>
      <w:r>
        <w:rPr>
          <w:highlight w:val="yellow"/>
        </w:rPr>
        <w:t>..</w:t>
      </w:r>
      <w:proofErr w:type="gramEnd"/>
    </w:p>
  </w:comment>
  <w:comment w:id="5" w:author="User" w:date="2023-03-13T15:19:00Z" w:initials="U">
    <w:p w:rsidR="00C854AF" w:rsidRDefault="00C854AF" w:rsidP="00C854AF">
      <w:pPr>
        <w:pStyle w:val="a4"/>
      </w:pPr>
      <w:r>
        <w:rPr>
          <w:rStyle w:val="a6"/>
        </w:rPr>
        <w:annotationRef/>
      </w:r>
      <w:r>
        <w:t>Информацию на 01.01.2023г</w:t>
      </w:r>
      <w:proofErr w:type="gramStart"/>
      <w:r>
        <w:t>..</w:t>
      </w:r>
      <w:proofErr w:type="gramEnd"/>
    </w:p>
    <w:p w:rsidR="00C854AF" w:rsidRDefault="00C854AF" w:rsidP="00C854AF">
      <w:pPr>
        <w:pStyle w:val="a4"/>
      </w:pPr>
    </w:p>
  </w:comment>
  <w:comment w:id="6" w:author="Марина Владимировна Паромонова" w:date="2023-03-13T15:26:00Z" w:initials="МВП">
    <w:p w:rsidR="00D21C2B" w:rsidRDefault="00D21C2B" w:rsidP="00D21C2B">
      <w:pPr>
        <w:pStyle w:val="a4"/>
      </w:pPr>
      <w:r>
        <w:rPr>
          <w:rStyle w:val="a6"/>
        </w:rPr>
        <w:annotationRef/>
      </w:r>
      <w:r>
        <w:t xml:space="preserve">Указать в соответствии с УП мин.26, </w:t>
      </w:r>
      <w:proofErr w:type="spellStart"/>
      <w:r>
        <w:t>з.е</w:t>
      </w:r>
      <w:proofErr w:type="spellEnd"/>
      <w:r>
        <w:t xml:space="preserve">. макс.28 </w:t>
      </w:r>
      <w:proofErr w:type="spellStart"/>
      <w:r>
        <w:t>з.е</w:t>
      </w:r>
      <w:proofErr w:type="spellEnd"/>
      <w:r>
        <w:t>.</w:t>
      </w:r>
    </w:p>
  </w:comment>
  <w:comment w:id="7" w:author="Марина Владимировна Паромонова" w:date="2023-03-13T15:26:00Z" w:initials="МВП">
    <w:p w:rsidR="00D21C2B" w:rsidRDefault="00D21C2B" w:rsidP="00D21C2B">
      <w:pPr>
        <w:pStyle w:val="a4"/>
      </w:pPr>
      <w:r>
        <w:rPr>
          <w:rStyle w:val="a6"/>
        </w:rPr>
        <w:annotationRef/>
      </w:r>
      <w:r>
        <w:t xml:space="preserve">Указать количество </w:t>
      </w:r>
      <w:proofErr w:type="spellStart"/>
      <w:r>
        <w:t>з.е</w:t>
      </w:r>
      <w:proofErr w:type="spellEnd"/>
      <w:r>
        <w:t>. в соответствии с учебным планом</w:t>
      </w:r>
    </w:p>
  </w:comment>
  <w:comment w:id="8" w:author="Марина Владимировна Паромонова" w:date="2023-03-13T15:26:00Z" w:initials="МВП">
    <w:p w:rsidR="00D21C2B" w:rsidRDefault="00D21C2B" w:rsidP="00D21C2B">
      <w:pPr>
        <w:pStyle w:val="a4"/>
      </w:pPr>
      <w:r>
        <w:rPr>
          <w:rStyle w:val="a6"/>
        </w:rPr>
        <w:annotationRef/>
      </w:r>
      <w:r>
        <w:t xml:space="preserve">Указать пункт в соответствии с ФГОС </w:t>
      </w:r>
      <w:proofErr w:type="gramStart"/>
      <w:r>
        <w:t>ВО</w:t>
      </w:r>
      <w:proofErr w:type="gramEnd"/>
    </w:p>
  </w:comment>
  <w:comment w:id="9" w:author="User" w:date="2023-03-13T15:26:00Z" w:initials="U">
    <w:p w:rsidR="00D21C2B" w:rsidRDefault="00D21C2B" w:rsidP="00D21C2B">
      <w:pPr>
        <w:pStyle w:val="a4"/>
      </w:pPr>
      <w:r>
        <w:rPr>
          <w:rStyle w:val="a6"/>
        </w:rPr>
        <w:annotationRef/>
      </w:r>
      <w:r>
        <w:t>Информацию на 01.01.2022г</w:t>
      </w:r>
      <w:proofErr w:type="gramStart"/>
      <w:r>
        <w:t>..</w:t>
      </w:r>
      <w:proofErr w:type="gramEnd"/>
    </w:p>
  </w:comment>
  <w:comment w:id="10" w:author="User" w:date="2023-03-13T15:26:00Z" w:initials="U">
    <w:p w:rsidR="00D21C2B" w:rsidRDefault="00D21C2B" w:rsidP="00D21C2B">
      <w:pPr>
        <w:pStyle w:val="a4"/>
      </w:pPr>
      <w:r>
        <w:rPr>
          <w:rStyle w:val="a6"/>
        </w:rPr>
        <w:annotationRef/>
      </w:r>
      <w:r>
        <w:t xml:space="preserve">Информацию на </w:t>
      </w:r>
      <w:r>
        <w:rPr>
          <w:highlight w:val="yellow"/>
        </w:rPr>
        <w:t>01.01.2023г</w:t>
      </w:r>
      <w:proofErr w:type="gramStart"/>
      <w:r>
        <w:rPr>
          <w:highlight w:val="yellow"/>
        </w:rPr>
        <w:t>..</w:t>
      </w:r>
      <w:proofErr w:type="gramEnd"/>
    </w:p>
  </w:comment>
  <w:comment w:id="11" w:author="User" w:date="2023-03-13T15:26:00Z" w:initials="U">
    <w:p w:rsidR="00D21C2B" w:rsidRDefault="00D21C2B" w:rsidP="00D21C2B">
      <w:pPr>
        <w:pStyle w:val="a4"/>
      </w:pPr>
      <w:r>
        <w:rPr>
          <w:rStyle w:val="a6"/>
        </w:rPr>
        <w:annotationRef/>
      </w:r>
      <w:r>
        <w:t>Информацию на 01.01.2023г</w:t>
      </w:r>
      <w:proofErr w:type="gramStart"/>
      <w:r>
        <w:t>..</w:t>
      </w:r>
      <w:proofErr w:type="gramEnd"/>
    </w:p>
    <w:p w:rsidR="00D21C2B" w:rsidRDefault="00D21C2B" w:rsidP="00D21C2B">
      <w:pPr>
        <w:pStyle w:val="a4"/>
      </w:pPr>
    </w:p>
  </w:comment>
  <w:comment w:id="12" w:author="Марина Владимировна Паромонова" w:date="2023-03-13T15:40:00Z" w:initials="МВП">
    <w:p w:rsidR="00CD09E2" w:rsidRDefault="00CD09E2" w:rsidP="00CD09E2">
      <w:pPr>
        <w:pStyle w:val="a4"/>
      </w:pPr>
      <w:r>
        <w:rPr>
          <w:rStyle w:val="a6"/>
        </w:rPr>
        <w:annotationRef/>
      </w:r>
      <w:r>
        <w:t xml:space="preserve">Указать в соответствии с УП мин.26, </w:t>
      </w:r>
      <w:proofErr w:type="spellStart"/>
      <w:r>
        <w:t>з.е</w:t>
      </w:r>
      <w:proofErr w:type="spellEnd"/>
      <w:r>
        <w:t xml:space="preserve">. макс.28 </w:t>
      </w:r>
      <w:proofErr w:type="spellStart"/>
      <w:r>
        <w:t>з.е</w:t>
      </w:r>
      <w:proofErr w:type="spellEnd"/>
      <w:r>
        <w:t>.</w:t>
      </w:r>
    </w:p>
  </w:comment>
  <w:comment w:id="14" w:author="Марина Владимировна Паромонова" w:date="2023-03-13T15:40:00Z" w:initials="МВП">
    <w:p w:rsidR="00CD09E2" w:rsidRDefault="00CD09E2" w:rsidP="00CD09E2">
      <w:pPr>
        <w:pStyle w:val="a4"/>
      </w:pPr>
      <w:r>
        <w:rPr>
          <w:rStyle w:val="a6"/>
        </w:rPr>
        <w:annotationRef/>
      </w:r>
      <w:r>
        <w:t xml:space="preserve">Указать количество </w:t>
      </w:r>
      <w:proofErr w:type="spellStart"/>
      <w:r>
        <w:t>з.е</w:t>
      </w:r>
      <w:proofErr w:type="spellEnd"/>
      <w:r>
        <w:t>. в соответствии с учебным планом</w:t>
      </w:r>
    </w:p>
  </w:comment>
  <w:comment w:id="15" w:author="Марина Владимировна Паромонова" w:date="2023-03-13T15:40:00Z" w:initials="МВП">
    <w:p w:rsidR="00CD09E2" w:rsidRDefault="00CD09E2" w:rsidP="00CD09E2">
      <w:pPr>
        <w:pStyle w:val="a4"/>
      </w:pPr>
      <w:r>
        <w:rPr>
          <w:rStyle w:val="a6"/>
        </w:rPr>
        <w:annotationRef/>
      </w:r>
      <w:r>
        <w:t xml:space="preserve">Указать пункт в соответствии с ФГОС </w:t>
      </w:r>
      <w:proofErr w:type="gramStart"/>
      <w:r>
        <w:t>ВО</w:t>
      </w:r>
      <w:proofErr w:type="gramEnd"/>
    </w:p>
  </w:comment>
  <w:comment w:id="16" w:author="User" w:date="2023-03-13T15:40:00Z" w:initials="U">
    <w:p w:rsidR="00CD09E2" w:rsidRDefault="00CD09E2" w:rsidP="00CD09E2">
      <w:pPr>
        <w:pStyle w:val="a4"/>
      </w:pPr>
      <w:r>
        <w:rPr>
          <w:rStyle w:val="a6"/>
        </w:rPr>
        <w:annotationRef/>
      </w:r>
      <w:r>
        <w:t>Информацию на 01.01.2022г</w:t>
      </w:r>
      <w:proofErr w:type="gramStart"/>
      <w:r>
        <w:t>..</w:t>
      </w:r>
      <w:proofErr w:type="gramEnd"/>
    </w:p>
  </w:comment>
  <w:comment w:id="17" w:author="User" w:date="2023-03-13T15:40:00Z" w:initials="U">
    <w:p w:rsidR="00CD09E2" w:rsidRDefault="00CD09E2" w:rsidP="00CD09E2">
      <w:pPr>
        <w:pStyle w:val="a4"/>
      </w:pPr>
      <w:r>
        <w:rPr>
          <w:rStyle w:val="a6"/>
        </w:rPr>
        <w:annotationRef/>
      </w:r>
      <w:r>
        <w:t xml:space="preserve">Информацию на </w:t>
      </w:r>
      <w:r>
        <w:rPr>
          <w:highlight w:val="yellow"/>
        </w:rPr>
        <w:t>01.01.2023г</w:t>
      </w:r>
      <w:proofErr w:type="gramStart"/>
      <w:r>
        <w:rPr>
          <w:highlight w:val="yellow"/>
        </w:rPr>
        <w:t>..</w:t>
      </w:r>
      <w:proofErr w:type="gramEnd"/>
    </w:p>
  </w:comment>
  <w:comment w:id="18" w:author="User" w:date="2023-03-13T15:40:00Z" w:initials="U">
    <w:p w:rsidR="00CD09E2" w:rsidRDefault="00CD09E2" w:rsidP="00CD09E2">
      <w:pPr>
        <w:pStyle w:val="a4"/>
      </w:pPr>
      <w:r>
        <w:rPr>
          <w:rStyle w:val="a6"/>
        </w:rPr>
        <w:annotationRef/>
      </w:r>
      <w:r>
        <w:t>Информацию на 01.01.2023г</w:t>
      </w:r>
      <w:proofErr w:type="gramStart"/>
      <w:r>
        <w:t>..</w:t>
      </w:r>
      <w:proofErr w:type="gramEnd"/>
    </w:p>
    <w:p w:rsidR="00CD09E2" w:rsidRDefault="00CD09E2" w:rsidP="00CD09E2">
      <w:pPr>
        <w:pStyle w:val="a4"/>
      </w:pPr>
    </w:p>
  </w:comment>
  <w:comment w:id="19" w:author="Марина Владимировна Паромонова" w:date="2023-03-14T14:20:00Z" w:initials="МВП">
    <w:p w:rsidR="007367AA" w:rsidRDefault="007367AA" w:rsidP="007367AA">
      <w:pPr>
        <w:pStyle w:val="a4"/>
      </w:pPr>
      <w:r>
        <w:rPr>
          <w:rStyle w:val="a6"/>
        </w:rPr>
        <w:annotationRef/>
      </w:r>
      <w:r>
        <w:t xml:space="preserve">Указать пункт в соответствии с ФГОС </w:t>
      </w:r>
      <w:proofErr w:type="gramStart"/>
      <w:r>
        <w:t>ВО</w:t>
      </w:r>
      <w:proofErr w:type="gramEnd"/>
    </w:p>
  </w:comment>
  <w:comment w:id="20" w:author="User" w:date="2023-03-14T14:20:00Z" w:initials="U">
    <w:p w:rsidR="007367AA" w:rsidRDefault="007367AA" w:rsidP="007367AA">
      <w:pPr>
        <w:pStyle w:val="a4"/>
      </w:pPr>
      <w:r>
        <w:rPr>
          <w:rStyle w:val="a6"/>
        </w:rPr>
        <w:annotationRef/>
      </w:r>
      <w:r>
        <w:t>Информацию на 01.01.2022г</w:t>
      </w:r>
      <w:proofErr w:type="gramStart"/>
      <w:r>
        <w:t>..</w:t>
      </w:r>
      <w:proofErr w:type="gramEnd"/>
    </w:p>
  </w:comment>
  <w:comment w:id="21" w:author="User" w:date="2023-03-14T14:20:00Z" w:initials="U">
    <w:p w:rsidR="007367AA" w:rsidRDefault="007367AA" w:rsidP="007367AA">
      <w:pPr>
        <w:pStyle w:val="a4"/>
      </w:pPr>
      <w:r>
        <w:rPr>
          <w:rStyle w:val="a6"/>
        </w:rPr>
        <w:annotationRef/>
      </w:r>
      <w:r>
        <w:t xml:space="preserve">Информацию на </w:t>
      </w:r>
      <w:r>
        <w:rPr>
          <w:highlight w:val="yellow"/>
        </w:rPr>
        <w:t>01.01.2023г</w:t>
      </w:r>
      <w:proofErr w:type="gramStart"/>
      <w:r>
        <w:rPr>
          <w:highlight w:val="yellow"/>
        </w:rPr>
        <w:t>..</w:t>
      </w:r>
      <w:proofErr w:type="gramEnd"/>
    </w:p>
  </w:comment>
  <w:comment w:id="22" w:author="User" w:date="2023-03-14T14:20:00Z" w:initials="U">
    <w:p w:rsidR="007367AA" w:rsidRDefault="007367AA" w:rsidP="007367AA">
      <w:pPr>
        <w:pStyle w:val="a4"/>
      </w:pPr>
      <w:r>
        <w:rPr>
          <w:rStyle w:val="a6"/>
        </w:rPr>
        <w:annotationRef/>
      </w:r>
      <w:r>
        <w:t>Информацию на 01.01.2023г</w:t>
      </w:r>
      <w:proofErr w:type="gramStart"/>
      <w:r>
        <w:t>..</w:t>
      </w:r>
      <w:proofErr w:type="gramEnd"/>
    </w:p>
    <w:p w:rsidR="007367AA" w:rsidRDefault="007367AA" w:rsidP="007367AA">
      <w:pPr>
        <w:pStyle w:val="a4"/>
      </w:pP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">
    <w:nsid w:val="7D92160B"/>
    <w:multiLevelType w:val="hybridMultilevel"/>
    <w:tmpl w:val="3BD4AF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219DB"/>
    <w:rsid w:val="00191D4E"/>
    <w:rsid w:val="00292174"/>
    <w:rsid w:val="002C4954"/>
    <w:rsid w:val="004446E5"/>
    <w:rsid w:val="004D2A0A"/>
    <w:rsid w:val="007367AA"/>
    <w:rsid w:val="009219DB"/>
    <w:rsid w:val="00A80E8A"/>
    <w:rsid w:val="00B7683E"/>
    <w:rsid w:val="00BB1692"/>
    <w:rsid w:val="00C07CF4"/>
    <w:rsid w:val="00C232F3"/>
    <w:rsid w:val="00C854AF"/>
    <w:rsid w:val="00CD09E2"/>
    <w:rsid w:val="00D21C2B"/>
    <w:rsid w:val="00E06CE2"/>
    <w:rsid w:val="00E16C1F"/>
    <w:rsid w:val="00EC546B"/>
    <w:rsid w:val="00EE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semiHidden/>
    <w:unhideWhenUsed/>
    <w:rsid w:val="00E06C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06CE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E06CE2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0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CE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76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E06C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06CE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E06CE2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0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CE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76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9ab9b85e5291f25d6986b5301ab79c23f0055ca4/" TargetMode="External"/><Relationship Id="rId13" Type="http://schemas.openxmlformats.org/officeDocument/2006/relationships/hyperlink" Target="http://www.consultant.ru/document/cons_doc_LAW_140174/9ab9b85e5291f25d6986b5301ab79c23f0055ca4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0174/9ab9b85e5291f25d6986b5301ab79c23f0055ca4/" TargetMode="External"/><Relationship Id="rId12" Type="http://schemas.openxmlformats.org/officeDocument/2006/relationships/hyperlink" Target="http://www.consultant.ru/document/cons_doc_LAW_140174/9ab9b85e5291f25d6986b5301ab79c23f0055ca4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://www.consultant.ru/document/cons_doc_LAW_140174/9ab9b85e5291f25d6986b5301ab79c23f0055ca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40174/9ab9b85e5291f25d6986b5301ab79c23f0055ca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9ab9b85e5291f25d6986b5301ab79c23f0055ca4/" TargetMode="External"/><Relationship Id="rId14" Type="http://schemas.openxmlformats.org/officeDocument/2006/relationships/hyperlink" Target="http://www.consultant.ru/document/cons_doc_LAW_140174/9ab9b85e5291f25d6986b5301ab79c23f0055c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65961-8D14-41F3-8126-517170B6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5244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Паромонова</dc:creator>
  <cp:lastModifiedBy>User</cp:lastModifiedBy>
  <cp:revision>10</cp:revision>
  <dcterms:created xsi:type="dcterms:W3CDTF">2023-03-13T06:21:00Z</dcterms:created>
  <dcterms:modified xsi:type="dcterms:W3CDTF">2023-03-14T13:30:00Z</dcterms:modified>
</cp:coreProperties>
</file>