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0ED" w:rsidRDefault="007710ED" w:rsidP="00940C01">
      <w:pPr>
        <w:jc w:val="center"/>
        <w:rPr>
          <w:b/>
        </w:rPr>
      </w:pPr>
      <w:r>
        <w:rPr>
          <w:b/>
        </w:rPr>
        <w:t xml:space="preserve">Федеральное государственное бюджетное образовательное учреждение </w:t>
      </w:r>
    </w:p>
    <w:p w:rsidR="007710ED" w:rsidRDefault="007710ED" w:rsidP="00940C01">
      <w:pPr>
        <w:jc w:val="center"/>
        <w:rPr>
          <w:b/>
        </w:rPr>
      </w:pPr>
      <w:r>
        <w:rPr>
          <w:b/>
        </w:rPr>
        <w:t>высшего профессионального образования</w:t>
      </w:r>
    </w:p>
    <w:p w:rsidR="007710ED" w:rsidRDefault="007710ED" w:rsidP="00940C01">
      <w:pPr>
        <w:jc w:val="center"/>
        <w:rPr>
          <w:b/>
        </w:rPr>
      </w:pPr>
      <w:r>
        <w:rPr>
          <w:b/>
        </w:rPr>
        <w:t>«Иркутский государственный университет»</w:t>
      </w:r>
    </w:p>
    <w:p w:rsidR="007710ED" w:rsidRDefault="007710ED" w:rsidP="00940C01">
      <w:pPr>
        <w:jc w:val="center"/>
        <w:rPr>
          <w:b/>
        </w:rPr>
      </w:pPr>
    </w:p>
    <w:p w:rsidR="007710ED" w:rsidRDefault="007710ED" w:rsidP="00940C01">
      <w:pPr>
        <w:jc w:val="center"/>
        <w:rPr>
          <w:b/>
        </w:rPr>
      </w:pPr>
      <w:r>
        <w:rPr>
          <w:b/>
        </w:rPr>
        <w:t>Институт филологии, иностранных языков и медиакоммуникации</w:t>
      </w:r>
    </w:p>
    <w:p w:rsidR="007710ED" w:rsidRDefault="007710ED" w:rsidP="00940C01">
      <w:pPr>
        <w:jc w:val="center"/>
        <w:rPr>
          <w:b/>
        </w:rPr>
      </w:pPr>
    </w:p>
    <w:p w:rsidR="007710ED" w:rsidRDefault="007710ED" w:rsidP="00940C01">
      <w:pPr>
        <w:jc w:val="center"/>
        <w:rPr>
          <w:b/>
        </w:rPr>
      </w:pPr>
      <w:r>
        <w:rPr>
          <w:b/>
        </w:rPr>
        <w:t>Факультет иностранных языков</w:t>
      </w:r>
    </w:p>
    <w:p w:rsidR="007710ED" w:rsidRDefault="007710ED" w:rsidP="00940C01">
      <w:pPr>
        <w:jc w:val="center"/>
        <w:rPr>
          <w:b/>
        </w:rPr>
      </w:pPr>
    </w:p>
    <w:p w:rsidR="007710ED" w:rsidRDefault="007710ED" w:rsidP="00940C01">
      <w:pPr>
        <w:jc w:val="center"/>
        <w:rPr>
          <w:b/>
        </w:rPr>
      </w:pPr>
      <w:r>
        <w:rPr>
          <w:b/>
        </w:rPr>
        <w:t>Кафедра востоковедения и регионоведения АТР</w:t>
      </w:r>
    </w:p>
    <w:p w:rsidR="007710ED" w:rsidRPr="0056161B" w:rsidRDefault="007710ED" w:rsidP="00940C01">
      <w:pPr>
        <w:jc w:val="center"/>
        <w:rPr>
          <w:b/>
          <w:i/>
        </w:rPr>
      </w:pPr>
    </w:p>
    <w:p w:rsidR="007710ED" w:rsidRDefault="007710ED" w:rsidP="00940C01">
      <w:pPr>
        <w:pStyle w:val="1"/>
        <w:jc w:val="center"/>
        <w:rPr>
          <w:sz w:val="24"/>
        </w:rPr>
      </w:pPr>
      <w:r>
        <w:rPr>
          <w:sz w:val="24"/>
        </w:rPr>
        <w:t>Информационное письмо</w:t>
      </w:r>
    </w:p>
    <w:p w:rsidR="007710ED" w:rsidRPr="007710ED" w:rsidRDefault="007710ED" w:rsidP="00940C01"/>
    <w:p w:rsidR="007710ED" w:rsidRDefault="007710ED" w:rsidP="00940C01">
      <w:pPr>
        <w:jc w:val="center"/>
      </w:pPr>
      <w:r>
        <w:t xml:space="preserve">Кафедра </w:t>
      </w:r>
      <w:r w:rsidRPr="007710ED">
        <w:t>востоковедения и регионоведения АТР</w:t>
      </w:r>
      <w:r>
        <w:t xml:space="preserve"> объявляет о проведении</w:t>
      </w:r>
    </w:p>
    <w:p w:rsidR="007710ED" w:rsidRPr="007710ED" w:rsidRDefault="00770117" w:rsidP="00940C01">
      <w:pPr>
        <w:jc w:val="center"/>
        <w:rPr>
          <w:b/>
        </w:rPr>
      </w:pPr>
      <w:r>
        <w:rPr>
          <w:b/>
          <w:lang w:val="en-US"/>
        </w:rPr>
        <w:t>IX</w:t>
      </w:r>
      <w:r w:rsidR="00A71246" w:rsidRPr="007710ED">
        <w:rPr>
          <w:b/>
        </w:rPr>
        <w:t xml:space="preserve"> М</w:t>
      </w:r>
      <w:r w:rsidR="00A71246">
        <w:rPr>
          <w:b/>
        </w:rPr>
        <w:t>ЕЖРЕГИОНАЛЬНОЙ ОЛИМПИАДЫ</w:t>
      </w:r>
      <w:r w:rsidR="00A71246" w:rsidRPr="007710ED">
        <w:rPr>
          <w:b/>
        </w:rPr>
        <w:t xml:space="preserve"> ПО РЕГИОНОВЕДЕНИЮ КИТАЯ</w:t>
      </w:r>
    </w:p>
    <w:p w:rsidR="007710ED" w:rsidRPr="0056161B" w:rsidRDefault="007710ED" w:rsidP="00940C01">
      <w:pPr>
        <w:ind w:left="360"/>
        <w:jc w:val="center"/>
      </w:pPr>
    </w:p>
    <w:p w:rsidR="007710ED" w:rsidRPr="0056161B" w:rsidRDefault="007710ED" w:rsidP="00940C01">
      <w:pPr>
        <w:jc w:val="both"/>
      </w:pPr>
      <w:r w:rsidRPr="0056161B">
        <w:rPr>
          <w:b/>
        </w:rPr>
        <w:t>Организаторы</w:t>
      </w:r>
      <w:r>
        <w:rPr>
          <w:b/>
        </w:rPr>
        <w:t xml:space="preserve"> олимпиады</w:t>
      </w:r>
      <w:r w:rsidRPr="0056161B">
        <w:rPr>
          <w:b/>
        </w:rPr>
        <w:t>:</w:t>
      </w:r>
      <w:r>
        <w:rPr>
          <w:b/>
        </w:rPr>
        <w:t xml:space="preserve"> </w:t>
      </w:r>
      <w:r w:rsidRPr="0056161B">
        <w:t xml:space="preserve">кафедра </w:t>
      </w:r>
      <w:r w:rsidRPr="007710ED">
        <w:t>востоковедения и регионоведения АТР</w:t>
      </w:r>
      <w:r w:rsidR="00292882">
        <w:t xml:space="preserve"> </w:t>
      </w:r>
      <w:r w:rsidRPr="0056161B">
        <w:t>и Генеральное Консульство КНР в г. Иркутске.</w:t>
      </w:r>
    </w:p>
    <w:p w:rsidR="007710ED" w:rsidRDefault="007710ED" w:rsidP="00940C01">
      <w:pPr>
        <w:pStyle w:val="2"/>
        <w:rPr>
          <w:sz w:val="24"/>
        </w:rPr>
      </w:pPr>
      <w:r>
        <w:rPr>
          <w:b/>
          <w:sz w:val="24"/>
        </w:rPr>
        <w:t xml:space="preserve">К участию приглашаются </w:t>
      </w:r>
      <w:r w:rsidRPr="0056161B">
        <w:rPr>
          <w:sz w:val="24"/>
        </w:rPr>
        <w:t xml:space="preserve">студенты </w:t>
      </w:r>
      <w:proofErr w:type="spellStart"/>
      <w:r w:rsidR="00770117">
        <w:rPr>
          <w:rFonts w:eastAsiaTheme="minorEastAsia"/>
          <w:sz w:val="24"/>
          <w:lang w:eastAsia="zh-CN"/>
        </w:rPr>
        <w:t>бакалавриата</w:t>
      </w:r>
      <w:proofErr w:type="spellEnd"/>
      <w:r w:rsidR="00770117">
        <w:rPr>
          <w:rFonts w:eastAsiaTheme="minorEastAsia"/>
          <w:sz w:val="24"/>
          <w:lang w:eastAsia="zh-CN"/>
        </w:rPr>
        <w:t xml:space="preserve"> и магистратуры</w:t>
      </w:r>
      <w:r w:rsidRPr="0056161B">
        <w:rPr>
          <w:sz w:val="24"/>
        </w:rPr>
        <w:t xml:space="preserve"> гуманитарных специальностей и направлений подготовки, желающие углубить знания в области культуры, экономики, международных отношений, соц</w:t>
      </w:r>
      <w:r w:rsidR="004836E0">
        <w:rPr>
          <w:sz w:val="24"/>
        </w:rPr>
        <w:t>иологии, политологии, географии</w:t>
      </w:r>
      <w:r w:rsidR="006A78EF">
        <w:rPr>
          <w:sz w:val="24"/>
        </w:rPr>
        <w:t>,</w:t>
      </w:r>
      <w:r w:rsidRPr="0056161B">
        <w:rPr>
          <w:sz w:val="24"/>
        </w:rPr>
        <w:t xml:space="preserve"> истории</w:t>
      </w:r>
      <w:r w:rsidRPr="0056161B">
        <w:rPr>
          <w:i/>
          <w:sz w:val="24"/>
        </w:rPr>
        <w:t xml:space="preserve"> </w:t>
      </w:r>
      <w:r w:rsidRPr="0056161B">
        <w:rPr>
          <w:sz w:val="24"/>
        </w:rPr>
        <w:t>Китая</w:t>
      </w:r>
      <w:r w:rsidR="006A78EF">
        <w:rPr>
          <w:sz w:val="24"/>
        </w:rPr>
        <w:t xml:space="preserve"> и китайского языка</w:t>
      </w:r>
      <w:r w:rsidRPr="0056161B">
        <w:rPr>
          <w:sz w:val="24"/>
        </w:rPr>
        <w:t xml:space="preserve">. </w:t>
      </w:r>
    </w:p>
    <w:p w:rsidR="00B64079" w:rsidRPr="00D3505F" w:rsidRDefault="00B64079" w:rsidP="00B64079">
      <w:pPr>
        <w:tabs>
          <w:tab w:val="left" w:pos="426"/>
        </w:tabs>
        <w:jc w:val="both"/>
        <w:rPr>
          <w:b/>
        </w:rPr>
      </w:pPr>
      <w:r w:rsidRPr="00D3505F">
        <w:rPr>
          <w:b/>
        </w:rPr>
        <w:t>Жюри конкурса:</w:t>
      </w:r>
    </w:p>
    <w:p w:rsidR="00B64079" w:rsidRPr="0090118E" w:rsidRDefault="00B64079" w:rsidP="00B64079">
      <w:pPr>
        <w:tabs>
          <w:tab w:val="left" w:pos="426"/>
        </w:tabs>
        <w:jc w:val="both"/>
      </w:pPr>
      <w:r w:rsidRPr="0090118E">
        <w:t xml:space="preserve">Председатель: </w:t>
      </w:r>
    </w:p>
    <w:p w:rsidR="00B64079" w:rsidRDefault="00B64079" w:rsidP="00B64079">
      <w:pPr>
        <w:tabs>
          <w:tab w:val="left" w:pos="426"/>
        </w:tabs>
        <w:jc w:val="both"/>
      </w:pPr>
      <w:proofErr w:type="spellStart"/>
      <w:r>
        <w:t>Цао</w:t>
      </w:r>
      <w:proofErr w:type="spellEnd"/>
      <w:r>
        <w:t xml:space="preserve"> </w:t>
      </w:r>
      <w:proofErr w:type="spellStart"/>
      <w:r>
        <w:t>Юньлун</w:t>
      </w:r>
      <w:proofErr w:type="spellEnd"/>
      <w:r>
        <w:t>, Генеральный Консул КНР в г. Иркутске</w:t>
      </w:r>
    </w:p>
    <w:p w:rsidR="00B64079" w:rsidRPr="0090118E" w:rsidRDefault="00B64079" w:rsidP="00B64079">
      <w:pPr>
        <w:tabs>
          <w:tab w:val="left" w:pos="426"/>
        </w:tabs>
        <w:jc w:val="both"/>
      </w:pPr>
      <w:r w:rsidRPr="0090118E">
        <w:t xml:space="preserve">Состав: </w:t>
      </w:r>
    </w:p>
    <w:p w:rsidR="00B64079" w:rsidRDefault="00B64079" w:rsidP="00B64079">
      <w:pPr>
        <w:tabs>
          <w:tab w:val="left" w:pos="426"/>
        </w:tabs>
        <w:jc w:val="both"/>
      </w:pPr>
      <w:r>
        <w:t xml:space="preserve">Линь </w:t>
      </w:r>
      <w:proofErr w:type="spellStart"/>
      <w:r>
        <w:t>Байсюэ</w:t>
      </w:r>
      <w:proofErr w:type="spellEnd"/>
      <w:r>
        <w:t>, Консул по образованию Генерального Консульства КНР в г. Иркутске</w:t>
      </w:r>
    </w:p>
    <w:p w:rsidR="00770117" w:rsidRDefault="00770117" w:rsidP="00B64079">
      <w:pPr>
        <w:tabs>
          <w:tab w:val="left" w:pos="426"/>
        </w:tabs>
        <w:jc w:val="both"/>
      </w:pPr>
      <w:proofErr w:type="spellStart"/>
      <w:r>
        <w:t>Цао</w:t>
      </w:r>
      <w:proofErr w:type="spellEnd"/>
      <w:r>
        <w:t xml:space="preserve"> </w:t>
      </w:r>
      <w:proofErr w:type="spellStart"/>
      <w:r>
        <w:t>Инхуа</w:t>
      </w:r>
      <w:proofErr w:type="spellEnd"/>
      <w:r>
        <w:t>, Директор ЦКЯ "Институт Конфуция ИГУ" с китайской стороны</w:t>
      </w:r>
    </w:p>
    <w:p w:rsidR="00B64079" w:rsidRDefault="00B64079" w:rsidP="00B64079">
      <w:pPr>
        <w:tabs>
          <w:tab w:val="left" w:pos="426"/>
        </w:tabs>
        <w:jc w:val="both"/>
      </w:pPr>
      <w:r>
        <w:t xml:space="preserve">Е.В. </w:t>
      </w:r>
      <w:proofErr w:type="spellStart"/>
      <w:r>
        <w:t>Кремнёв</w:t>
      </w:r>
      <w:proofErr w:type="spellEnd"/>
      <w:r>
        <w:t xml:space="preserve">, заведующий кафедрой </w:t>
      </w:r>
      <w:r w:rsidRPr="006A146A">
        <w:t xml:space="preserve">востоковедения и регионоведения АТР </w:t>
      </w:r>
    </w:p>
    <w:p w:rsidR="00B64079" w:rsidRDefault="00B64079" w:rsidP="00B64079">
      <w:pPr>
        <w:tabs>
          <w:tab w:val="left" w:pos="426"/>
        </w:tabs>
        <w:jc w:val="both"/>
      </w:pPr>
      <w:r w:rsidRPr="00241A14">
        <w:t xml:space="preserve">С.В. </w:t>
      </w:r>
      <w:proofErr w:type="spellStart"/>
      <w:r w:rsidRPr="00241A14">
        <w:t>Стефановская</w:t>
      </w:r>
      <w:proofErr w:type="spellEnd"/>
      <w:r w:rsidRPr="00241A14">
        <w:t>, доцент кафедры востоковедения и регионоведения АТР</w:t>
      </w:r>
      <w:bookmarkStart w:id="0" w:name="_GoBack"/>
      <w:bookmarkEnd w:id="0"/>
    </w:p>
    <w:p w:rsidR="00B64079" w:rsidRDefault="00B64079" w:rsidP="00B64079">
      <w:pPr>
        <w:tabs>
          <w:tab w:val="left" w:pos="426"/>
        </w:tabs>
        <w:jc w:val="both"/>
      </w:pPr>
      <w:r>
        <w:t xml:space="preserve">Ван </w:t>
      </w:r>
      <w:proofErr w:type="spellStart"/>
      <w:r>
        <w:t>Ланьцзюй</w:t>
      </w:r>
      <w:proofErr w:type="spellEnd"/>
      <w:r>
        <w:t xml:space="preserve">, доцент кафедры </w:t>
      </w:r>
      <w:r w:rsidRPr="006A146A">
        <w:t>востоковедения и регионоведения АТР</w:t>
      </w:r>
    </w:p>
    <w:p w:rsidR="004F40B5" w:rsidRDefault="004F40B5" w:rsidP="00940C01">
      <w:pPr>
        <w:jc w:val="both"/>
        <w:rPr>
          <w:lang w:eastAsia="zh-CN"/>
        </w:rPr>
      </w:pPr>
      <w:r w:rsidRPr="0056161B">
        <w:rPr>
          <w:b/>
        </w:rPr>
        <w:t>Заявки</w:t>
      </w:r>
      <w:r w:rsidRPr="0056161B">
        <w:t xml:space="preserve"> </w:t>
      </w:r>
      <w:r w:rsidRPr="0056161B">
        <w:rPr>
          <w:b/>
        </w:rPr>
        <w:t>на участие</w:t>
      </w:r>
      <w:r w:rsidRPr="0056161B">
        <w:t xml:space="preserve"> в Межрегиональной олимпиаде по регионоведению Китая подаются в адрес оргкомитета </w:t>
      </w:r>
      <w:hyperlink r:id="rId5" w:history="1">
        <w:r w:rsidR="00BE7580" w:rsidRPr="00F401C5">
          <w:rPr>
            <w:rStyle w:val="a3"/>
            <w:lang w:val="en-US" w:eastAsia="zh-CN"/>
          </w:rPr>
          <w:t>olimpiada</w:t>
        </w:r>
        <w:r w:rsidR="00BE7580" w:rsidRPr="00BE7580">
          <w:rPr>
            <w:rStyle w:val="a3"/>
            <w:lang w:eastAsia="zh-CN"/>
          </w:rPr>
          <w:t>-</w:t>
        </w:r>
        <w:r w:rsidR="00BE7580" w:rsidRPr="00F401C5">
          <w:rPr>
            <w:rStyle w:val="a3"/>
            <w:lang w:val="en-US" w:eastAsia="zh-CN"/>
          </w:rPr>
          <w:t>vostok</w:t>
        </w:r>
        <w:r w:rsidR="00BE7580" w:rsidRPr="00BE7580">
          <w:rPr>
            <w:rStyle w:val="a3"/>
            <w:lang w:eastAsia="zh-CN"/>
          </w:rPr>
          <w:t>@</w:t>
        </w:r>
        <w:r w:rsidR="00BE7580" w:rsidRPr="00F401C5">
          <w:rPr>
            <w:rStyle w:val="a3"/>
            <w:lang w:val="en-US" w:eastAsia="zh-CN"/>
          </w:rPr>
          <w:t>mail</w:t>
        </w:r>
        <w:r w:rsidR="00BE7580" w:rsidRPr="00BE7580">
          <w:rPr>
            <w:rStyle w:val="a3"/>
            <w:lang w:eastAsia="zh-CN"/>
          </w:rPr>
          <w:t>.</w:t>
        </w:r>
        <w:proofErr w:type="spellStart"/>
        <w:r w:rsidR="00BE7580" w:rsidRPr="00F401C5">
          <w:rPr>
            <w:rStyle w:val="a3"/>
            <w:lang w:val="en-US" w:eastAsia="zh-CN"/>
          </w:rPr>
          <w:t>ru</w:t>
        </w:r>
        <w:proofErr w:type="spellEnd"/>
      </w:hyperlink>
      <w:r w:rsidR="00BE7580" w:rsidRPr="00BE7580">
        <w:rPr>
          <w:lang w:eastAsia="zh-CN"/>
        </w:rPr>
        <w:t xml:space="preserve"> </w:t>
      </w:r>
      <w:r w:rsidRPr="0056161B">
        <w:t xml:space="preserve">вместе с уже выполненным заданием дистанционного этапа и </w:t>
      </w:r>
      <w:r w:rsidRPr="0056161B">
        <w:rPr>
          <w:lang w:eastAsia="zh-CN"/>
        </w:rPr>
        <w:t>с пометкой в поле «тема письма»: «Олимпиада по регионоведению Китая</w:t>
      </w:r>
      <w:r w:rsidR="005F4FCE">
        <w:rPr>
          <w:lang w:eastAsia="zh-CN"/>
        </w:rPr>
        <w:t xml:space="preserve"> 2017</w:t>
      </w:r>
      <w:r w:rsidRPr="0056161B">
        <w:rPr>
          <w:lang w:eastAsia="zh-CN"/>
        </w:rPr>
        <w:t xml:space="preserve">». </w:t>
      </w:r>
    </w:p>
    <w:p w:rsidR="00646DDD" w:rsidRPr="0056161B" w:rsidRDefault="00646DDD" w:rsidP="00940C01">
      <w:pPr>
        <w:pStyle w:val="2"/>
        <w:rPr>
          <w:b/>
          <w:sz w:val="24"/>
        </w:rPr>
      </w:pPr>
      <w:r w:rsidRPr="0056161B">
        <w:rPr>
          <w:b/>
          <w:sz w:val="24"/>
        </w:rPr>
        <w:t xml:space="preserve">Олимпиада проводится в два этапа. </w:t>
      </w:r>
      <w:r w:rsidRPr="0056161B">
        <w:rPr>
          <w:sz w:val="24"/>
        </w:rPr>
        <w:t>Оба этапа Олимпиады будут проходить в режиме индивидуального первенства</w:t>
      </w:r>
      <w:r w:rsidRPr="0056161B">
        <w:rPr>
          <w:b/>
          <w:sz w:val="24"/>
        </w:rPr>
        <w:t xml:space="preserve">. </w:t>
      </w:r>
      <w:r w:rsidRPr="0056161B">
        <w:rPr>
          <w:sz w:val="24"/>
        </w:rPr>
        <w:t>По результатам дистанционного этапа его победители будут приглашены на очный этап.</w:t>
      </w:r>
    </w:p>
    <w:p w:rsidR="004F40B5" w:rsidRPr="0056161B" w:rsidRDefault="00646DDD" w:rsidP="00940C01">
      <w:pPr>
        <w:jc w:val="both"/>
      </w:pPr>
      <w:r w:rsidRPr="0056161B">
        <w:rPr>
          <w:b/>
        </w:rPr>
        <w:t>Дистанционный</w:t>
      </w:r>
      <w:r w:rsidRPr="0056161B">
        <w:t xml:space="preserve"> этап олимпиады состоится в период с </w:t>
      </w:r>
      <w:r w:rsidR="005F4FCE">
        <w:rPr>
          <w:b/>
        </w:rPr>
        <w:t>2.11.2017 г. по 16</w:t>
      </w:r>
      <w:r w:rsidR="0075746C" w:rsidRPr="003D4CC0">
        <w:rPr>
          <w:b/>
        </w:rPr>
        <w:t>.11</w:t>
      </w:r>
      <w:r w:rsidR="005F4FCE">
        <w:rPr>
          <w:b/>
        </w:rPr>
        <w:t>.2017</w:t>
      </w:r>
      <w:r w:rsidRPr="0056161B">
        <w:rPr>
          <w:b/>
        </w:rPr>
        <w:t xml:space="preserve"> г.</w:t>
      </w:r>
      <w:r w:rsidR="005F4FCE">
        <w:t xml:space="preserve"> 16</w:t>
      </w:r>
      <w:r w:rsidRPr="0056161B">
        <w:t xml:space="preserve"> </w:t>
      </w:r>
      <w:r w:rsidR="0075746C">
        <w:rPr>
          <w:rFonts w:eastAsiaTheme="minorEastAsia"/>
          <w:lang w:eastAsia="zh-CN"/>
        </w:rPr>
        <w:t>ноября</w:t>
      </w:r>
      <w:r w:rsidR="0075746C">
        <w:t xml:space="preserve"> 201</w:t>
      </w:r>
      <w:r w:rsidR="005F4FCE">
        <w:t>7</w:t>
      </w:r>
      <w:r w:rsidRPr="0056161B">
        <w:t xml:space="preserve"> г. – последний день приема материалов от участников. Количество </w:t>
      </w:r>
      <w:r w:rsidR="004F40B5" w:rsidRPr="0056161B">
        <w:t>участников дистанционного</w:t>
      </w:r>
      <w:r w:rsidRPr="0056161B">
        <w:t xml:space="preserve"> этапа от вуза не ограничено. </w:t>
      </w:r>
      <w:r w:rsidR="004F40B5">
        <w:t>В дистанционном этапе у</w:t>
      </w:r>
      <w:r w:rsidR="004F40B5" w:rsidRPr="0056161B">
        <w:t xml:space="preserve">частники пишут творческое эссе лингвострановедческой тематики на китайском языке объемом 1000 знаков и присылают его на адрес </w:t>
      </w:r>
      <w:hyperlink r:id="rId6" w:history="1">
        <w:r w:rsidR="00BE7580" w:rsidRPr="00F401C5">
          <w:rPr>
            <w:rStyle w:val="a3"/>
            <w:lang w:val="en-US" w:eastAsia="zh-CN"/>
          </w:rPr>
          <w:t>olimpiada</w:t>
        </w:r>
        <w:r w:rsidR="00BE7580" w:rsidRPr="00BE7580">
          <w:rPr>
            <w:rStyle w:val="a3"/>
            <w:lang w:eastAsia="zh-CN"/>
          </w:rPr>
          <w:t>-</w:t>
        </w:r>
        <w:r w:rsidR="00BE7580" w:rsidRPr="00F401C5">
          <w:rPr>
            <w:rStyle w:val="a3"/>
            <w:lang w:val="en-US" w:eastAsia="zh-CN"/>
          </w:rPr>
          <w:t>vostok</w:t>
        </w:r>
        <w:r w:rsidR="00BE7580" w:rsidRPr="00BE7580">
          <w:rPr>
            <w:rStyle w:val="a3"/>
            <w:lang w:eastAsia="zh-CN"/>
          </w:rPr>
          <w:t>@</w:t>
        </w:r>
        <w:r w:rsidR="00BE7580" w:rsidRPr="00F401C5">
          <w:rPr>
            <w:rStyle w:val="a3"/>
            <w:lang w:val="en-US" w:eastAsia="zh-CN"/>
          </w:rPr>
          <w:t>mail</w:t>
        </w:r>
        <w:r w:rsidR="00BE7580" w:rsidRPr="00BE7580">
          <w:rPr>
            <w:rStyle w:val="a3"/>
            <w:lang w:eastAsia="zh-CN"/>
          </w:rPr>
          <w:t>.</w:t>
        </w:r>
        <w:proofErr w:type="spellStart"/>
        <w:r w:rsidR="00BE7580" w:rsidRPr="00F401C5">
          <w:rPr>
            <w:rStyle w:val="a3"/>
            <w:lang w:val="en-US" w:eastAsia="zh-CN"/>
          </w:rPr>
          <w:t>ru</w:t>
        </w:r>
        <w:proofErr w:type="spellEnd"/>
      </w:hyperlink>
      <w:r w:rsidR="004F40B5" w:rsidRPr="0056161B">
        <w:rPr>
          <w:lang w:eastAsia="zh-CN"/>
        </w:rPr>
        <w:t xml:space="preserve"> вместе с текстом заявки</w:t>
      </w:r>
      <w:r w:rsidR="004F40B5" w:rsidRPr="0056161B">
        <w:t xml:space="preserve">. </w:t>
      </w:r>
    </w:p>
    <w:p w:rsidR="004F40B5" w:rsidRPr="0056161B" w:rsidRDefault="004F40B5" w:rsidP="00940C01">
      <w:pPr>
        <w:jc w:val="both"/>
      </w:pPr>
      <w:r w:rsidRPr="0056161B">
        <w:t>Темы на выбор:</w:t>
      </w:r>
    </w:p>
    <w:p w:rsidR="004F40B5" w:rsidRPr="0056161B" w:rsidRDefault="004F40B5" w:rsidP="00940C01">
      <w:pPr>
        <w:pStyle w:val="a5"/>
        <w:numPr>
          <w:ilvl w:val="0"/>
          <w:numId w:val="8"/>
        </w:numPr>
        <w:tabs>
          <w:tab w:val="left" w:pos="284"/>
        </w:tabs>
        <w:spacing w:after="0" w:line="240" w:lineRule="auto"/>
        <w:ind w:left="0" w:firstLine="0"/>
        <w:jc w:val="both"/>
        <w:rPr>
          <w:rFonts w:ascii="Times New Roman" w:hAnsi="Times New Roman"/>
          <w:sz w:val="24"/>
          <w:szCs w:val="24"/>
        </w:rPr>
      </w:pPr>
      <w:r w:rsidRPr="0056161B">
        <w:rPr>
          <w:rFonts w:ascii="Times New Roman" w:hAnsi="Times New Roman"/>
          <w:sz w:val="24"/>
          <w:szCs w:val="24"/>
        </w:rPr>
        <w:t>Наиболее интересный для меня факт в истории Китая.</w:t>
      </w:r>
    </w:p>
    <w:p w:rsidR="004F40B5" w:rsidRPr="0056161B" w:rsidRDefault="004F40B5" w:rsidP="00940C01">
      <w:pPr>
        <w:pStyle w:val="a5"/>
        <w:numPr>
          <w:ilvl w:val="0"/>
          <w:numId w:val="8"/>
        </w:numPr>
        <w:tabs>
          <w:tab w:val="left" w:pos="284"/>
        </w:tabs>
        <w:spacing w:after="0" w:line="240" w:lineRule="auto"/>
        <w:ind w:left="0" w:firstLine="0"/>
        <w:jc w:val="both"/>
        <w:rPr>
          <w:rFonts w:ascii="Times New Roman" w:hAnsi="Times New Roman"/>
          <w:sz w:val="24"/>
          <w:szCs w:val="24"/>
        </w:rPr>
      </w:pPr>
      <w:r w:rsidRPr="0056161B">
        <w:rPr>
          <w:rFonts w:ascii="Times New Roman" w:hAnsi="Times New Roman"/>
          <w:sz w:val="24"/>
          <w:szCs w:val="24"/>
        </w:rPr>
        <w:t>Мой любимый герой китайской мифологии.</w:t>
      </w:r>
    </w:p>
    <w:p w:rsidR="004F40B5" w:rsidRPr="0056161B" w:rsidRDefault="004F40B5" w:rsidP="00940C01">
      <w:pPr>
        <w:pStyle w:val="a5"/>
        <w:numPr>
          <w:ilvl w:val="0"/>
          <w:numId w:val="8"/>
        </w:numPr>
        <w:tabs>
          <w:tab w:val="left" w:pos="284"/>
        </w:tabs>
        <w:spacing w:after="0" w:line="240" w:lineRule="auto"/>
        <w:ind w:left="0" w:firstLine="0"/>
        <w:jc w:val="both"/>
        <w:rPr>
          <w:rFonts w:ascii="Times New Roman" w:hAnsi="Times New Roman"/>
          <w:sz w:val="24"/>
          <w:szCs w:val="24"/>
        </w:rPr>
      </w:pPr>
      <w:r w:rsidRPr="0056161B">
        <w:rPr>
          <w:rFonts w:ascii="Times New Roman" w:hAnsi="Times New Roman"/>
          <w:sz w:val="24"/>
          <w:szCs w:val="24"/>
        </w:rPr>
        <w:t xml:space="preserve">Мой любимый китайский праздник. </w:t>
      </w:r>
    </w:p>
    <w:p w:rsidR="004F40B5" w:rsidRPr="0056161B" w:rsidRDefault="004F40B5" w:rsidP="00940C01">
      <w:pPr>
        <w:pStyle w:val="a5"/>
        <w:numPr>
          <w:ilvl w:val="0"/>
          <w:numId w:val="8"/>
        </w:numPr>
        <w:tabs>
          <w:tab w:val="left" w:pos="284"/>
        </w:tabs>
        <w:spacing w:after="0" w:line="240" w:lineRule="auto"/>
        <w:ind w:left="0" w:firstLine="0"/>
        <w:jc w:val="both"/>
        <w:rPr>
          <w:rFonts w:ascii="Times New Roman" w:hAnsi="Times New Roman"/>
          <w:sz w:val="24"/>
          <w:szCs w:val="24"/>
        </w:rPr>
      </w:pPr>
      <w:r w:rsidRPr="0056161B">
        <w:rPr>
          <w:rFonts w:ascii="Times New Roman" w:hAnsi="Times New Roman"/>
          <w:sz w:val="24"/>
          <w:szCs w:val="24"/>
        </w:rPr>
        <w:t>Мое любимое блюдо китайской кухни.</w:t>
      </w:r>
    </w:p>
    <w:p w:rsidR="004F40B5" w:rsidRPr="0056161B" w:rsidRDefault="004F40B5" w:rsidP="00940C01">
      <w:pPr>
        <w:pStyle w:val="a5"/>
        <w:numPr>
          <w:ilvl w:val="0"/>
          <w:numId w:val="8"/>
        </w:numPr>
        <w:tabs>
          <w:tab w:val="left" w:pos="284"/>
        </w:tabs>
        <w:spacing w:after="0" w:line="240" w:lineRule="auto"/>
        <w:ind w:left="0" w:firstLine="0"/>
        <w:jc w:val="both"/>
        <w:rPr>
          <w:rFonts w:ascii="Times New Roman" w:hAnsi="Times New Roman"/>
          <w:sz w:val="24"/>
          <w:szCs w:val="24"/>
        </w:rPr>
      </w:pPr>
      <w:r w:rsidRPr="0056161B">
        <w:rPr>
          <w:rFonts w:ascii="Times New Roman" w:hAnsi="Times New Roman"/>
          <w:sz w:val="24"/>
          <w:szCs w:val="24"/>
        </w:rPr>
        <w:t xml:space="preserve">Мое любимое место в Китае. </w:t>
      </w:r>
    </w:p>
    <w:p w:rsidR="004F40B5" w:rsidRPr="0056161B" w:rsidRDefault="004F40B5" w:rsidP="00940C01">
      <w:pPr>
        <w:pStyle w:val="a5"/>
        <w:numPr>
          <w:ilvl w:val="0"/>
          <w:numId w:val="8"/>
        </w:numPr>
        <w:tabs>
          <w:tab w:val="left" w:pos="284"/>
        </w:tabs>
        <w:spacing w:after="0" w:line="240" w:lineRule="auto"/>
        <w:ind w:left="0" w:firstLine="0"/>
        <w:jc w:val="both"/>
        <w:rPr>
          <w:rFonts w:ascii="Times New Roman" w:hAnsi="Times New Roman"/>
          <w:sz w:val="24"/>
          <w:szCs w:val="24"/>
        </w:rPr>
      </w:pPr>
      <w:r w:rsidRPr="0056161B">
        <w:rPr>
          <w:rFonts w:ascii="Times New Roman" w:hAnsi="Times New Roman"/>
          <w:sz w:val="24"/>
          <w:szCs w:val="24"/>
        </w:rPr>
        <w:t>Мое любимое китайское стихотворение.</w:t>
      </w:r>
    </w:p>
    <w:p w:rsidR="004F40B5" w:rsidRPr="0056161B" w:rsidRDefault="004F40B5" w:rsidP="00940C01">
      <w:pPr>
        <w:pStyle w:val="a5"/>
        <w:numPr>
          <w:ilvl w:val="0"/>
          <w:numId w:val="8"/>
        </w:numPr>
        <w:tabs>
          <w:tab w:val="left" w:pos="284"/>
        </w:tabs>
        <w:spacing w:after="0" w:line="240" w:lineRule="auto"/>
        <w:ind w:left="0" w:firstLine="0"/>
        <w:jc w:val="both"/>
        <w:rPr>
          <w:rFonts w:ascii="Times New Roman" w:hAnsi="Times New Roman"/>
          <w:sz w:val="24"/>
          <w:szCs w:val="24"/>
        </w:rPr>
      </w:pPr>
      <w:r w:rsidRPr="0056161B">
        <w:rPr>
          <w:rFonts w:ascii="Times New Roman" w:hAnsi="Times New Roman"/>
          <w:sz w:val="24"/>
          <w:szCs w:val="24"/>
        </w:rPr>
        <w:t>Моя любимая китайская традиция.</w:t>
      </w:r>
    </w:p>
    <w:p w:rsidR="004F40B5" w:rsidRPr="0056161B" w:rsidRDefault="004F40B5" w:rsidP="00940C01">
      <w:pPr>
        <w:pStyle w:val="a5"/>
        <w:numPr>
          <w:ilvl w:val="0"/>
          <w:numId w:val="8"/>
        </w:numPr>
        <w:tabs>
          <w:tab w:val="left" w:pos="284"/>
        </w:tabs>
        <w:spacing w:after="0" w:line="240" w:lineRule="auto"/>
        <w:ind w:left="0" w:firstLine="0"/>
        <w:jc w:val="both"/>
        <w:rPr>
          <w:rFonts w:ascii="Times New Roman" w:hAnsi="Times New Roman"/>
          <w:sz w:val="24"/>
          <w:szCs w:val="24"/>
        </w:rPr>
      </w:pPr>
      <w:r w:rsidRPr="0056161B">
        <w:rPr>
          <w:rFonts w:ascii="Times New Roman" w:hAnsi="Times New Roman"/>
          <w:sz w:val="24"/>
          <w:szCs w:val="24"/>
        </w:rPr>
        <w:t>Мой любимый персонаж в китайской художественной литературе.</w:t>
      </w:r>
    </w:p>
    <w:p w:rsidR="00A71246" w:rsidRDefault="00646DDD" w:rsidP="00940C01">
      <w:pPr>
        <w:jc w:val="both"/>
        <w:rPr>
          <w:b/>
        </w:rPr>
      </w:pPr>
      <w:r w:rsidRPr="0056161B">
        <w:rPr>
          <w:b/>
        </w:rPr>
        <w:t xml:space="preserve">Очный </w:t>
      </w:r>
      <w:r w:rsidR="002B0DDE">
        <w:t>этап олимпиады состоится</w:t>
      </w:r>
      <w:r w:rsidRPr="00292882">
        <w:t xml:space="preserve"> </w:t>
      </w:r>
      <w:r w:rsidR="005F4FCE">
        <w:rPr>
          <w:b/>
        </w:rPr>
        <w:t>8</w:t>
      </w:r>
      <w:r w:rsidR="00FE4162">
        <w:rPr>
          <w:b/>
        </w:rPr>
        <w:t xml:space="preserve"> </w:t>
      </w:r>
      <w:r w:rsidR="005F4FCE">
        <w:rPr>
          <w:b/>
        </w:rPr>
        <w:t>декабря 2017</w:t>
      </w:r>
      <w:r w:rsidR="007552D9" w:rsidRPr="0062627E">
        <w:rPr>
          <w:b/>
        </w:rPr>
        <w:t xml:space="preserve"> г</w:t>
      </w:r>
      <w:r w:rsidRPr="00292882">
        <w:t>.</w:t>
      </w:r>
      <w:r w:rsidR="00A71246" w:rsidRPr="00A71246">
        <w:rPr>
          <w:b/>
        </w:rPr>
        <w:t xml:space="preserve"> </w:t>
      </w:r>
    </w:p>
    <w:p w:rsidR="00646DDD" w:rsidRPr="0056161B" w:rsidRDefault="00646DDD" w:rsidP="00940C01">
      <w:pPr>
        <w:jc w:val="both"/>
      </w:pPr>
      <w:r w:rsidRPr="0056161B">
        <w:lastRenderedPageBreak/>
        <w:t xml:space="preserve">Очный этап состоит из трех конкурсов: </w:t>
      </w:r>
    </w:p>
    <w:p w:rsidR="00646DDD" w:rsidRPr="0056161B" w:rsidRDefault="00646DDD" w:rsidP="00940C01">
      <w:pPr>
        <w:jc w:val="both"/>
      </w:pPr>
      <w:r w:rsidRPr="0056161B">
        <w:t>1) презентация своего творческого эссе;</w:t>
      </w:r>
    </w:p>
    <w:p w:rsidR="00646DDD" w:rsidRPr="0056161B" w:rsidRDefault="00646DDD" w:rsidP="00940C01">
      <w:pPr>
        <w:jc w:val="both"/>
      </w:pPr>
      <w:r w:rsidRPr="0056161B">
        <w:t>2) викторина;</w:t>
      </w:r>
    </w:p>
    <w:p w:rsidR="00646DDD" w:rsidRPr="0056161B" w:rsidRDefault="00646DDD" w:rsidP="00940C01">
      <w:pPr>
        <w:jc w:val="both"/>
      </w:pPr>
      <w:r w:rsidRPr="0056161B">
        <w:t xml:space="preserve">3) дискуссия. </w:t>
      </w:r>
    </w:p>
    <w:p w:rsidR="00646DDD" w:rsidRPr="0056161B" w:rsidRDefault="00646DDD" w:rsidP="00445DA6">
      <w:pPr>
        <w:jc w:val="both"/>
        <w:rPr>
          <w:rFonts w:eastAsia="SimSun"/>
          <w:lang w:eastAsia="zh-CN"/>
        </w:rPr>
      </w:pPr>
      <w:r w:rsidRPr="0056161B">
        <w:rPr>
          <w:b/>
          <w:i/>
        </w:rPr>
        <w:t>Презентация</w:t>
      </w:r>
      <w:r w:rsidRPr="0056161B">
        <w:t xml:space="preserve"> на китайском языке готовится участниками заранее. Продолжительность – до 5 минут. В основу презентации ложится творческое эссе, написанное участником для дистанционного этапа. Для презентации участник может использовать различные технические средства: видео, музыку, мультимедиа, презентацию </w:t>
      </w:r>
      <w:r w:rsidRPr="0056161B">
        <w:rPr>
          <w:rFonts w:eastAsia="SimSun"/>
          <w:lang w:val="en-US" w:eastAsia="zh-CN"/>
        </w:rPr>
        <w:t>Power</w:t>
      </w:r>
      <w:r w:rsidRPr="0056161B">
        <w:rPr>
          <w:rFonts w:eastAsia="SimSun"/>
          <w:lang w:eastAsia="zh-CN"/>
        </w:rPr>
        <w:t xml:space="preserve"> </w:t>
      </w:r>
      <w:r w:rsidRPr="0056161B">
        <w:rPr>
          <w:rFonts w:eastAsia="SimSun"/>
          <w:lang w:val="en-US" w:eastAsia="zh-CN"/>
        </w:rPr>
        <w:t>Point</w:t>
      </w:r>
      <w:r w:rsidRPr="0056161B">
        <w:rPr>
          <w:rFonts w:eastAsia="SimSun"/>
          <w:lang w:eastAsia="zh-CN"/>
        </w:rPr>
        <w:t>, а также собственные таланты. При присуждении баллов за первый конкурс жюри также учитывает баллы, набранные участниками во время дистанционного этапа.</w:t>
      </w:r>
    </w:p>
    <w:p w:rsidR="00646DDD" w:rsidRPr="0056161B" w:rsidRDefault="00646DDD" w:rsidP="00445DA6">
      <w:pPr>
        <w:jc w:val="both"/>
      </w:pPr>
      <w:r w:rsidRPr="0056161B">
        <w:rPr>
          <w:b/>
          <w:i/>
        </w:rPr>
        <w:t>Викторина</w:t>
      </w:r>
      <w:r w:rsidRPr="0056161B">
        <w:t xml:space="preserve"> проводится в форме состязания по нескольким тематическим модулям. Участникам предлагается ответить</w:t>
      </w:r>
      <w:r w:rsidR="008B5133">
        <w:t xml:space="preserve"> на китайском языке</w:t>
      </w:r>
      <w:r w:rsidRPr="0056161B">
        <w:t xml:space="preserve"> на вопросы в области регионоведения Китая, связанные с общей тематикой олимпиады. Вопросы викторины задаются на китайском языке. За точный и полный ответ участники получают соответствующее количество баллов (в зависимости от уровня сложности вопроса). Вопросы в каждом модуле имеют пять уровней сложности: наиболее простые вопросы оцениваются в 1 балл, наиболее сложные вопросы оцениваются в 5 баллов. Вопросы могут сопровождаться изображениями и аудиозаписями. Очередность при выборе категории вопроса определяется на основе количества баллов, набранных во время дистанционного этапа. Участник, набравший наибольшее количество баллов во время дистанционного этапа, получает право выбора вопроса (из любого модуля и любого уровня сложности). Ответ на заданный вопрос необходимо дать в течение 30 секунд. Если участник дает правильный ответ, она набирает соответствующее кол</w:t>
      </w:r>
      <w:r w:rsidR="00B90239">
        <w:t>ичество баллов</w:t>
      </w:r>
      <w:r w:rsidRPr="0056161B">
        <w:t>. Следующий вопрос выбирает участник, занявший второе место во время дистанционного этапа. Далее викторина проводится по такой же схеме до момента, когда все вопросы будут исчерпаны.</w:t>
      </w:r>
    </w:p>
    <w:p w:rsidR="00646DDD" w:rsidRPr="0056161B" w:rsidRDefault="00646DDD" w:rsidP="00F43D51">
      <w:pPr>
        <w:jc w:val="both"/>
      </w:pPr>
      <w:r w:rsidRPr="0056161B">
        <w:rPr>
          <w:b/>
          <w:i/>
        </w:rPr>
        <w:t>Дискуссия</w:t>
      </w:r>
      <w:r w:rsidRPr="0056161B">
        <w:t xml:space="preserve"> проходит с участием модераторов на </w:t>
      </w:r>
      <w:r w:rsidR="005F4FCE">
        <w:t>китайском языке</w:t>
      </w:r>
      <w:r w:rsidRPr="0056161B">
        <w:t xml:space="preserve">. Участники дискуссии получают одну для всех </w:t>
      </w:r>
      <w:r w:rsidR="00034C4F">
        <w:t>тему обсуждения по социальной проблематике, связанной с Китаем</w:t>
      </w:r>
      <w:r w:rsidRPr="0056161B">
        <w:t xml:space="preserve">, затем каждый высказывается по указанной теме. Очередность высказывания определяется баллами, набранными участниками во время дистанционного этапа: первоочередное право выступления получает участник, набравший наибольшее количество баллов в дистанционном этапе. Во время дискуссии участники могут поднимать руку и задавать друг другу вопросы, высказывать свое мнение, аргументировано оспаривать мнение других участников. </w:t>
      </w:r>
    </w:p>
    <w:p w:rsidR="00646DDD" w:rsidRDefault="00646DDD" w:rsidP="00034C4F">
      <w:pPr>
        <w:jc w:val="both"/>
      </w:pPr>
      <w:r w:rsidRPr="0056161B">
        <w:t>Участникам добавляются баллы за активное ведение дискуссии на китайском языке, умение адекватно реагировать на вопросы и формулировать высказывания по заданной теме на китайском языке.</w:t>
      </w:r>
    </w:p>
    <w:p w:rsidR="006A78EF" w:rsidRDefault="006A78EF" w:rsidP="00034C4F">
      <w:pPr>
        <w:jc w:val="both"/>
      </w:pPr>
      <w:r>
        <w:t>Окончательное решение жюри принимает по окончании всех трех конкурсов.</w:t>
      </w:r>
    </w:p>
    <w:p w:rsidR="0029562C" w:rsidRPr="0056161B" w:rsidRDefault="0029562C" w:rsidP="00034C4F">
      <w:pPr>
        <w:jc w:val="both"/>
      </w:pPr>
      <w:r>
        <w:t>Победители получают ценные призы и грамоты.</w:t>
      </w:r>
    </w:p>
    <w:p w:rsidR="00646DDD" w:rsidRPr="0056161B" w:rsidRDefault="00646DDD" w:rsidP="00940C01">
      <w:pPr>
        <w:jc w:val="both"/>
        <w:rPr>
          <w:lang w:eastAsia="zh-CN"/>
        </w:rPr>
      </w:pPr>
    </w:p>
    <w:p w:rsidR="007710ED" w:rsidRPr="0056161B" w:rsidRDefault="007710ED" w:rsidP="00940C01">
      <w:pPr>
        <w:jc w:val="center"/>
        <w:rPr>
          <w:b/>
        </w:rPr>
      </w:pPr>
      <w:r w:rsidRPr="0056161B">
        <w:rPr>
          <w:b/>
        </w:rPr>
        <w:t>ФОРМА ЗАЯВКИ</w:t>
      </w:r>
    </w:p>
    <w:p w:rsidR="007710ED" w:rsidRPr="0056161B" w:rsidRDefault="007710ED" w:rsidP="00940C01">
      <w:pPr>
        <w:jc w:val="center"/>
      </w:pPr>
      <w:r w:rsidRPr="0056161B">
        <w:t xml:space="preserve">на участие в Межрегиональной Олимпиаде по регионоведению Китая </w:t>
      </w:r>
    </w:p>
    <w:p w:rsidR="007710ED" w:rsidRPr="0056161B" w:rsidRDefault="007710ED" w:rsidP="00940C01"/>
    <w:tbl>
      <w:tblPr>
        <w:tblStyle w:val="a4"/>
        <w:tblW w:w="0" w:type="auto"/>
        <w:tblLook w:val="01E0" w:firstRow="1" w:lastRow="1" w:firstColumn="1" w:lastColumn="1" w:noHBand="0" w:noVBand="0"/>
      </w:tblPr>
      <w:tblGrid>
        <w:gridCol w:w="3476"/>
        <w:gridCol w:w="5869"/>
      </w:tblGrid>
      <w:tr w:rsidR="007710ED" w:rsidRPr="0056161B" w:rsidTr="001F3679">
        <w:tc>
          <w:tcPr>
            <w:tcW w:w="3528" w:type="dxa"/>
          </w:tcPr>
          <w:p w:rsidR="007710ED" w:rsidRPr="0056161B" w:rsidRDefault="007710ED" w:rsidP="00940C01">
            <w:pPr>
              <w:rPr>
                <w:b/>
              </w:rPr>
            </w:pPr>
            <w:r w:rsidRPr="0056161B">
              <w:rPr>
                <w:b/>
              </w:rPr>
              <w:t>Название вуза</w:t>
            </w:r>
          </w:p>
        </w:tc>
        <w:tc>
          <w:tcPr>
            <w:tcW w:w="6043" w:type="dxa"/>
          </w:tcPr>
          <w:p w:rsidR="007710ED" w:rsidRPr="0056161B" w:rsidRDefault="007710ED" w:rsidP="00940C01">
            <w:pPr>
              <w:jc w:val="center"/>
            </w:pPr>
          </w:p>
        </w:tc>
      </w:tr>
      <w:tr w:rsidR="007710ED" w:rsidRPr="0056161B" w:rsidTr="001F3679">
        <w:tc>
          <w:tcPr>
            <w:tcW w:w="3528" w:type="dxa"/>
          </w:tcPr>
          <w:p w:rsidR="007710ED" w:rsidRPr="0056161B" w:rsidRDefault="007710ED" w:rsidP="00940C01">
            <w:r w:rsidRPr="0056161B">
              <w:rPr>
                <w:b/>
              </w:rPr>
              <w:t>Участник</w:t>
            </w:r>
            <w:r w:rsidRPr="0056161B">
              <w:t>: ФИО</w:t>
            </w:r>
          </w:p>
        </w:tc>
        <w:tc>
          <w:tcPr>
            <w:tcW w:w="6043" w:type="dxa"/>
          </w:tcPr>
          <w:p w:rsidR="007710ED" w:rsidRPr="0056161B" w:rsidRDefault="007710ED" w:rsidP="00940C01">
            <w:pPr>
              <w:jc w:val="center"/>
            </w:pPr>
          </w:p>
        </w:tc>
      </w:tr>
      <w:tr w:rsidR="007710ED" w:rsidRPr="0056161B" w:rsidTr="001F3679">
        <w:tc>
          <w:tcPr>
            <w:tcW w:w="3528" w:type="dxa"/>
          </w:tcPr>
          <w:p w:rsidR="007710ED" w:rsidRPr="0056161B" w:rsidRDefault="007710ED" w:rsidP="00940C01">
            <w:r w:rsidRPr="0056161B">
              <w:t>Факультет</w:t>
            </w:r>
          </w:p>
        </w:tc>
        <w:tc>
          <w:tcPr>
            <w:tcW w:w="6043" w:type="dxa"/>
          </w:tcPr>
          <w:p w:rsidR="007710ED" w:rsidRPr="0056161B" w:rsidRDefault="007710ED" w:rsidP="00940C01">
            <w:pPr>
              <w:jc w:val="center"/>
            </w:pPr>
          </w:p>
        </w:tc>
      </w:tr>
      <w:tr w:rsidR="007710ED" w:rsidRPr="0056161B" w:rsidTr="001F3679">
        <w:tc>
          <w:tcPr>
            <w:tcW w:w="3528" w:type="dxa"/>
          </w:tcPr>
          <w:p w:rsidR="007710ED" w:rsidRPr="0056161B" w:rsidRDefault="007710ED" w:rsidP="00940C01">
            <w:r w:rsidRPr="0056161B">
              <w:t>Курс</w:t>
            </w:r>
          </w:p>
        </w:tc>
        <w:tc>
          <w:tcPr>
            <w:tcW w:w="6043" w:type="dxa"/>
          </w:tcPr>
          <w:p w:rsidR="007710ED" w:rsidRPr="0056161B" w:rsidRDefault="007710ED" w:rsidP="00940C01">
            <w:pPr>
              <w:jc w:val="center"/>
            </w:pPr>
          </w:p>
        </w:tc>
      </w:tr>
      <w:tr w:rsidR="007710ED" w:rsidRPr="0056161B" w:rsidTr="001F3679">
        <w:tc>
          <w:tcPr>
            <w:tcW w:w="3528" w:type="dxa"/>
          </w:tcPr>
          <w:p w:rsidR="007710ED" w:rsidRPr="0056161B" w:rsidRDefault="007710ED" w:rsidP="00940C01">
            <w:pPr>
              <w:rPr>
                <w:rFonts w:eastAsia="SimSun"/>
              </w:rPr>
            </w:pPr>
            <w:r w:rsidRPr="0056161B">
              <w:t xml:space="preserve">Специальность </w:t>
            </w:r>
            <w:r w:rsidRPr="0056161B">
              <w:rPr>
                <w:rFonts w:eastAsia="SimSun" w:hint="eastAsia"/>
              </w:rPr>
              <w:t xml:space="preserve">/ </w:t>
            </w:r>
            <w:r w:rsidRPr="0056161B">
              <w:rPr>
                <w:rFonts w:eastAsia="SimSun"/>
              </w:rPr>
              <w:t>направление подготовки, профиль</w:t>
            </w:r>
          </w:p>
        </w:tc>
        <w:tc>
          <w:tcPr>
            <w:tcW w:w="6043" w:type="dxa"/>
          </w:tcPr>
          <w:p w:rsidR="007710ED" w:rsidRPr="0056161B" w:rsidRDefault="007710ED" w:rsidP="00940C01">
            <w:pPr>
              <w:jc w:val="center"/>
            </w:pPr>
          </w:p>
        </w:tc>
      </w:tr>
      <w:tr w:rsidR="007710ED" w:rsidRPr="0056161B" w:rsidTr="001F3679">
        <w:tc>
          <w:tcPr>
            <w:tcW w:w="3528" w:type="dxa"/>
          </w:tcPr>
          <w:p w:rsidR="007710ED" w:rsidRPr="0056161B" w:rsidRDefault="007710ED" w:rsidP="00940C01">
            <w:pPr>
              <w:rPr>
                <w:lang w:val="en-US"/>
              </w:rPr>
            </w:pPr>
            <w:r w:rsidRPr="0056161B">
              <w:t xml:space="preserve">Телефон и </w:t>
            </w:r>
            <w:r w:rsidRPr="0056161B">
              <w:rPr>
                <w:lang w:val="en-US"/>
              </w:rPr>
              <w:t>e-mail</w:t>
            </w:r>
          </w:p>
        </w:tc>
        <w:tc>
          <w:tcPr>
            <w:tcW w:w="6043" w:type="dxa"/>
          </w:tcPr>
          <w:p w:rsidR="007710ED" w:rsidRPr="0056161B" w:rsidRDefault="007710ED" w:rsidP="00940C01">
            <w:pPr>
              <w:jc w:val="center"/>
            </w:pPr>
          </w:p>
        </w:tc>
      </w:tr>
    </w:tbl>
    <w:p w:rsidR="007710ED" w:rsidRPr="0056161B" w:rsidRDefault="007710ED" w:rsidP="00940C01">
      <w:pPr>
        <w:rPr>
          <w:b/>
        </w:rPr>
      </w:pPr>
    </w:p>
    <w:p w:rsidR="007710ED" w:rsidRDefault="007710ED" w:rsidP="00940C01">
      <w:pPr>
        <w:jc w:val="both"/>
      </w:pPr>
      <w:r w:rsidRPr="0056161B">
        <w:t>На время проведения олимпиады иногородним участникам предоставляется общежитие. Участники самостоятельно несут все расходы, связанные с проездом и питанием.</w:t>
      </w:r>
    </w:p>
    <w:p w:rsidR="006A78EF" w:rsidRDefault="006A78EF" w:rsidP="00940C01">
      <w:pPr>
        <w:jc w:val="both"/>
      </w:pPr>
      <w:r w:rsidRPr="00725834">
        <w:rPr>
          <w:b/>
        </w:rPr>
        <w:lastRenderedPageBreak/>
        <w:t xml:space="preserve">Контактное лицо: </w:t>
      </w:r>
      <w:proofErr w:type="spellStart"/>
      <w:r w:rsidR="00725834" w:rsidRPr="00725834">
        <w:t>Кумялова</w:t>
      </w:r>
      <w:proofErr w:type="spellEnd"/>
      <w:r w:rsidR="00725834" w:rsidRPr="00725834">
        <w:t xml:space="preserve"> Ольга Васильевна</w:t>
      </w:r>
      <w:r w:rsidRPr="00725834">
        <w:t>, 8914</w:t>
      </w:r>
      <w:r w:rsidR="00725834" w:rsidRPr="00725834">
        <w:t>9431970</w:t>
      </w:r>
      <w:r w:rsidRPr="00725834">
        <w:t>.</w:t>
      </w:r>
    </w:p>
    <w:p w:rsidR="006A78EF" w:rsidRDefault="006A78EF" w:rsidP="00940C01">
      <w:pPr>
        <w:jc w:val="both"/>
      </w:pPr>
      <w:r>
        <w:t>Будем рады Вашему участию в Олимпиаде!</w:t>
      </w:r>
    </w:p>
    <w:p w:rsidR="00D4153F" w:rsidRDefault="006A78EF" w:rsidP="006A78EF">
      <w:pPr>
        <w:jc w:val="right"/>
      </w:pPr>
      <w:r>
        <w:t>С уважением,</w:t>
      </w:r>
    </w:p>
    <w:p w:rsidR="007710ED" w:rsidRPr="0056161B" w:rsidRDefault="00A71246" w:rsidP="008414F3">
      <w:pPr>
        <w:ind w:left="360"/>
        <w:jc w:val="right"/>
      </w:pPr>
      <w:r>
        <w:t>Оргкомитет</w:t>
      </w:r>
    </w:p>
    <w:sectPr w:rsidR="007710ED" w:rsidRPr="00561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5F87"/>
    <w:multiLevelType w:val="multilevel"/>
    <w:tmpl w:val="D6BEDC28"/>
    <w:lvl w:ilvl="0">
      <w:start w:val="3"/>
      <w:numFmt w:val="decimal"/>
      <w:lvlText w:val="%1."/>
      <w:lvlJc w:val="left"/>
      <w:pPr>
        <w:ind w:left="450" w:hanging="45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 w15:restartNumberingAfterBreak="0">
    <w:nsid w:val="16223BE2"/>
    <w:multiLevelType w:val="multilevel"/>
    <w:tmpl w:val="F5A8F7F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2B2346"/>
    <w:multiLevelType w:val="hybridMultilevel"/>
    <w:tmpl w:val="74349324"/>
    <w:lvl w:ilvl="0" w:tplc="669028B6">
      <w:start w:val="1"/>
      <w:numFmt w:val="decimal"/>
      <w:lvlText w:val="%1)"/>
      <w:lvlJc w:val="left"/>
      <w:pPr>
        <w:tabs>
          <w:tab w:val="num" w:pos="1080"/>
        </w:tabs>
        <w:ind w:left="1080" w:hanging="360"/>
      </w:pPr>
      <w:rPr>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49A6DAD"/>
    <w:multiLevelType w:val="multilevel"/>
    <w:tmpl w:val="5A6EA742"/>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37156AB7"/>
    <w:multiLevelType w:val="hybridMultilevel"/>
    <w:tmpl w:val="722A405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5D1F26F8"/>
    <w:multiLevelType w:val="hybridMultilevel"/>
    <w:tmpl w:val="5D74B6C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6FC7042F"/>
    <w:multiLevelType w:val="hybridMultilevel"/>
    <w:tmpl w:val="4D681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F16A0E"/>
    <w:multiLevelType w:val="hybridMultilevel"/>
    <w:tmpl w:val="EE68D586"/>
    <w:lvl w:ilvl="0" w:tplc="04190011">
      <w:start w:val="1"/>
      <w:numFmt w:val="decimal"/>
      <w:lvlText w:val="%1)"/>
      <w:lvlJc w:val="left"/>
      <w:pPr>
        <w:tabs>
          <w:tab w:val="num" w:pos="1776"/>
        </w:tabs>
        <w:ind w:left="1776" w:hanging="360"/>
      </w:p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num w:numId="1">
    <w:abstractNumId w:val="3"/>
  </w:num>
  <w:num w:numId="2">
    <w:abstractNumId w:val="7"/>
  </w:num>
  <w:num w:numId="3">
    <w:abstractNumId w:val="4"/>
  </w:num>
  <w:num w:numId="4">
    <w:abstractNumId w:val="5"/>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4F"/>
    <w:rsid w:val="00034C4F"/>
    <w:rsid w:val="000A1983"/>
    <w:rsid w:val="00105043"/>
    <w:rsid w:val="00241A14"/>
    <w:rsid w:val="00292882"/>
    <w:rsid w:val="0029562C"/>
    <w:rsid w:val="002B0DDE"/>
    <w:rsid w:val="00376E08"/>
    <w:rsid w:val="00396E0B"/>
    <w:rsid w:val="003D4CC0"/>
    <w:rsid w:val="00445DA6"/>
    <w:rsid w:val="004836E0"/>
    <w:rsid w:val="004F40B5"/>
    <w:rsid w:val="005E168C"/>
    <w:rsid w:val="005F4FCE"/>
    <w:rsid w:val="0062627E"/>
    <w:rsid w:val="00640D4F"/>
    <w:rsid w:val="00646DDD"/>
    <w:rsid w:val="00687AFA"/>
    <w:rsid w:val="006A78EF"/>
    <w:rsid w:val="00725834"/>
    <w:rsid w:val="007552D9"/>
    <w:rsid w:val="0075746C"/>
    <w:rsid w:val="00767506"/>
    <w:rsid w:val="00770117"/>
    <w:rsid w:val="007710ED"/>
    <w:rsid w:val="008414F3"/>
    <w:rsid w:val="008B5133"/>
    <w:rsid w:val="00940C01"/>
    <w:rsid w:val="00A64CBB"/>
    <w:rsid w:val="00A71246"/>
    <w:rsid w:val="00B64079"/>
    <w:rsid w:val="00B90239"/>
    <w:rsid w:val="00BE7580"/>
    <w:rsid w:val="00D4153F"/>
    <w:rsid w:val="00E12BC9"/>
    <w:rsid w:val="00EE503C"/>
    <w:rsid w:val="00F43D51"/>
    <w:rsid w:val="00FE416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6733B-9FE5-4846-8F62-F4029CFA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0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10ED"/>
    <w:pPr>
      <w:keepNext/>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10ED"/>
    <w:rPr>
      <w:rFonts w:ascii="Times New Roman" w:eastAsia="Times New Roman" w:hAnsi="Times New Roman" w:cs="Times New Roman"/>
      <w:b/>
      <w:bCs/>
      <w:sz w:val="32"/>
      <w:szCs w:val="24"/>
      <w:lang w:eastAsia="ru-RU"/>
    </w:rPr>
  </w:style>
  <w:style w:type="paragraph" w:styleId="2">
    <w:name w:val="Body Text 2"/>
    <w:basedOn w:val="a"/>
    <w:link w:val="20"/>
    <w:rsid w:val="007710ED"/>
    <w:pPr>
      <w:jc w:val="both"/>
    </w:pPr>
    <w:rPr>
      <w:sz w:val="28"/>
    </w:rPr>
  </w:style>
  <w:style w:type="character" w:customStyle="1" w:styleId="20">
    <w:name w:val="Основной текст 2 Знак"/>
    <w:basedOn w:val="a0"/>
    <w:link w:val="2"/>
    <w:rsid w:val="007710ED"/>
    <w:rPr>
      <w:rFonts w:ascii="Times New Roman" w:eastAsia="Times New Roman" w:hAnsi="Times New Roman" w:cs="Times New Roman"/>
      <w:sz w:val="28"/>
      <w:szCs w:val="24"/>
      <w:lang w:eastAsia="ru-RU"/>
    </w:rPr>
  </w:style>
  <w:style w:type="character" w:styleId="a3">
    <w:name w:val="Hyperlink"/>
    <w:rsid w:val="007710ED"/>
    <w:rPr>
      <w:color w:val="0000FF"/>
      <w:u w:val="single"/>
    </w:rPr>
  </w:style>
  <w:style w:type="table" w:styleId="a4">
    <w:name w:val="Table Grid"/>
    <w:basedOn w:val="a1"/>
    <w:rsid w:val="007710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7710ED"/>
    <w:pPr>
      <w:spacing w:after="200" w:line="276" w:lineRule="auto"/>
      <w:ind w:left="720"/>
      <w:contextualSpacing/>
    </w:pPr>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impiada-vostok@mail.ru" TargetMode="External"/><Relationship Id="rId5" Type="http://schemas.openxmlformats.org/officeDocument/2006/relationships/hyperlink" Target="mailto:olimpiada-vosto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853</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кремнева</dc:creator>
  <cp:keywords/>
  <dc:description/>
  <cp:lastModifiedBy>Кремнев Евгений Владимирович</cp:lastModifiedBy>
  <cp:revision>35</cp:revision>
  <dcterms:created xsi:type="dcterms:W3CDTF">2016-10-17T02:18:00Z</dcterms:created>
  <dcterms:modified xsi:type="dcterms:W3CDTF">2017-11-01T01:57:00Z</dcterms:modified>
</cp:coreProperties>
</file>